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317" w:rsidRPr="00E01317" w:rsidRDefault="00E01317" w:rsidP="00E01317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bookmarkStart w:id="0" w:name="_GoBack"/>
      <w:bookmarkEnd w:id="0"/>
    </w:p>
    <w:p w:rsidR="00B70160" w:rsidRPr="00E01317" w:rsidRDefault="00B70160" w:rsidP="00E01317">
      <w:pPr>
        <w:spacing w:before="0" w:line="240" w:lineRule="auto"/>
        <w:ind w:left="0"/>
        <w:jc w:val="center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NÁSTROJ PRO SEBEHODNOCENÍ A HODNOCENÍ STUDENTA NA PEDAGOGICKÉ PRAXI</w:t>
      </w:r>
      <w:r w:rsidR="00293427" w:rsidRPr="00E01317">
        <w:rPr>
          <w:rFonts w:asciiTheme="minorHAnsi" w:hAnsiTheme="minorHAnsi" w:cstheme="minorHAnsi"/>
          <w:b/>
          <w:sz w:val="24"/>
          <w:lang w:eastAsia="cs-CZ"/>
        </w:rPr>
        <w:br/>
        <w:t>V PŘEDMĚTU ZEMĚPIS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293427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Katedra</w:t>
            </w:r>
            <w:r w:rsidR="00293427"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cvičného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  <w:tr w:rsidR="00293427" w:rsidRPr="00E01317" w:rsidTr="00A10D87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 w:val="24"/>
                <w:lang w:eastAsia="cs-CZ"/>
              </w:rPr>
              <w:t>Jméno oborového didkatika: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293427" w:rsidRPr="00E01317" w:rsidRDefault="00293427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 w:val="24"/>
                <w:lang w:eastAsia="cs-CZ"/>
              </w:rPr>
            </w:pPr>
          </w:p>
        </w:tc>
      </w:tr>
    </w:tbl>
    <w:p w:rsidR="00B70160" w:rsidRPr="00E01317" w:rsidRDefault="00B70160" w:rsidP="00E01317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Vážené kolegyně, vážení kolegové,</w:t>
      </w:r>
    </w:p>
    <w:p w:rsidR="00B70160" w:rsidRPr="00E01317" w:rsidRDefault="00B70160" w:rsidP="00E01317">
      <w:pPr>
        <w:spacing w:before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sebereflektivní kompetence. Při tomto procesu je velmi důležitá pomoc a podpora od cvičných učitelů. Zpětná vazba, kterou studentům průběžně poskytují, pomáhá studentům uvědomit si i ty stránky vlastní činnosti, které by jinak zůstaly nepovšimnuty.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Nástroj obsahuje následující kompetence: </w:t>
      </w: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B70160" w:rsidRPr="00E01317" w:rsidRDefault="00B70160" w:rsidP="00BE3505">
      <w:pPr>
        <w:spacing w:before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Doporučený postup pro práci s Nástrojem: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začátku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využít pro výběr a stanovení dílčích cílů profesního rozvoje studentů v jednotlivých etapách praxe. Proto studentům i cvičným učitelům doporučujeme seznámit se s Nástrojem již v úvodu samotné praxe. Studenti s Nástrojem pracují také v didaktických předmětech na fakultě.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V průběhu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lze Nástroj nebo jeho určité části využít k pozorování a p</w:t>
      </w:r>
      <w:r w:rsidR="00BE3505"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osuzování výuky, které studenti 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>provádějí u svých cvičných učitelů nebo naopak cviční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B70160" w:rsidRPr="00E01317" w:rsidRDefault="00B70160" w:rsidP="00B70160">
      <w:pPr>
        <w:spacing w:before="0" w:after="0" w:line="276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Na konci praxe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 studenti Nástroj použijí k závěrečnému sebehodnocení. Cvičným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B70160" w:rsidRPr="00E01317" w:rsidRDefault="00B70160" w:rsidP="00E01317">
      <w:pPr>
        <w:spacing w:before="0" w:after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>Děkujeme Vám za spolupráci!</w:t>
      </w:r>
    </w:p>
    <w:p w:rsidR="00B70160" w:rsidRPr="00E01317" w:rsidRDefault="0083096C" w:rsidP="00BE3505">
      <w:pPr>
        <w:spacing w:before="0" w:after="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  <w:sectPr w:rsidR="00B70160" w:rsidRPr="00E01317" w:rsidSect="00E01317">
          <w:headerReference w:type="default" r:id="rId8"/>
          <w:footerReference w:type="default" r:id="rId9"/>
          <w:pgSz w:w="11906" w:h="16838" w:code="9"/>
          <w:pgMar w:top="1560" w:right="1134" w:bottom="1134" w:left="1134" w:header="1304" w:footer="266" w:gutter="0"/>
          <w:cols w:space="708"/>
          <w:docGrid w:linePitch="360"/>
        </w:sect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 xml:space="preserve">Za Oddělení pedagogické praxe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FP TUL:</w:t>
      </w:r>
      <w:r w:rsidR="00B70160" w:rsidRPr="00E01317">
        <w:rPr>
          <w:rFonts w:asciiTheme="minorHAnsi" w:hAnsiTheme="minorHAnsi" w:cstheme="minorHAnsi"/>
          <w:b/>
          <w:sz w:val="22"/>
          <w:szCs w:val="22"/>
          <w:lang w:eastAsia="cs-CZ"/>
        </w:rPr>
        <w:t xml:space="preserve"> </w:t>
      </w:r>
      <w:r w:rsidR="00B70160" w:rsidRPr="00E01317">
        <w:rPr>
          <w:rFonts w:asciiTheme="minorHAnsi" w:hAnsiTheme="minorHAnsi" w:cstheme="minorHAnsi"/>
          <w:sz w:val="22"/>
          <w:szCs w:val="22"/>
          <w:lang w:eastAsia="cs-CZ"/>
        </w:rPr>
        <w:t>Mgr. Helena Picková</w:t>
      </w:r>
      <w:r w:rsidR="004353F4" w:rsidRPr="00E01317">
        <w:rPr>
          <w:rFonts w:asciiTheme="minorHAnsi" w:hAnsiTheme="minorHAnsi" w:cstheme="minorHAnsi"/>
          <w:sz w:val="22"/>
          <w:szCs w:val="22"/>
          <w:lang w:eastAsia="cs-CZ"/>
        </w:rPr>
        <w:t>, Ph.D.</w:t>
      </w:r>
    </w:p>
    <w:p w:rsidR="00B70160" w:rsidRPr="00E01317" w:rsidRDefault="00B70160" w:rsidP="0086726C">
      <w:pPr>
        <w:numPr>
          <w:ilvl w:val="0"/>
          <w:numId w:val="4"/>
        </w:numPr>
        <w:spacing w:before="0" w:after="0" w:line="240" w:lineRule="auto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STUDENTOVO SEBEHODNOCENÍ (vyplňuje student)</w:t>
      </w:r>
    </w:p>
    <w:p w:rsidR="0086726C" w:rsidRPr="00E01317" w:rsidRDefault="0086726C" w:rsidP="0086726C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spacing w:before="0" w:after="20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způsobu sebehodnocení: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40" w:lineRule="auto"/>
        <w:ind w:left="0"/>
        <w:rPr>
          <w:rFonts w:asciiTheme="minorHAnsi" w:hAnsiTheme="minorHAnsi" w:cstheme="minorHAnsi"/>
          <w:sz w:val="22"/>
          <w:szCs w:val="22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zvládám, B – zvládám s drobnými nedostatky, C – zvládám s nedostatky, D – zatím nezvládám,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2"/>
        <w:gridCol w:w="8124"/>
        <w:gridCol w:w="1092"/>
      </w:tblGrid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KOMPETENCE PLÁNOVÁNÍ VÝUKY 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Stanovuji žákům dosažitelné cíle s ohledem na očekávané výstupy a klíčové kompetence vymezené v ŠVP. Cíle definuji jako aktivní výroky v jazyce žáka.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86726C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Připravuji pro žáky učební pomůcky a různorodé zdroje informací.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A10D87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Připravuji pro žáky otázky a úkoly vhodné náročnosti dle Bloomovy taxonomie učebních cílů k pochopení, procvičení a osvojení učiva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86726C" w:rsidP="0086726C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207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lastRenderedPageBreak/>
              <w:t>KOMPETENCE Vytváření prostředí pro učení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 xml:space="preserve">Ve třídě vytvářím prostředí, v němž se žáci cítí dobře a mohou pracovat s vysokým nasazením. </w:t>
            </w:r>
            <w:r w:rsidR="0086726C"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br/>
            </w: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Ke každému žákovi přistupuji jako k jedinečné bytosti a bez předsudků.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060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Řízení a hodnocení učební činnosti žáků</w:t>
            </w: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br/>
              <w:t>KOMPETENCE reflexe a hodnocení vlastní pedagogické činnosti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G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I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J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K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1325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86726C" w:rsidRPr="00E01317" w:rsidRDefault="0086726C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c>
          <w:tcPr>
            <w:tcW w:w="0" w:type="auto"/>
            <w:gridSpan w:val="3"/>
          </w:tcPr>
          <w:p w:rsidR="00B70160" w:rsidRPr="00E01317" w:rsidRDefault="00B70160" w:rsidP="00B70160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Zapojení do dalších činností ve škole</w:t>
            </w:r>
          </w:p>
        </w:tc>
      </w:tr>
      <w:tr w:rsidR="00B70160" w:rsidRPr="00E01317" w:rsidTr="00A10D87">
        <w:trPr>
          <w:trHeight w:val="567"/>
        </w:trPr>
        <w:tc>
          <w:tcPr>
            <w:tcW w:w="0" w:type="auto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i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B70160" w:rsidRPr="00E01317" w:rsidTr="00A10D87">
        <w:tc>
          <w:tcPr>
            <w:tcW w:w="0" w:type="auto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Orientuji se ve školním vzdělávacím programu školy, vím, jaké stěžejní části obsahuje, dokážu popsat filozofii školy.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340"/>
        </w:trPr>
        <w:tc>
          <w:tcPr>
            <w:tcW w:w="0" w:type="auto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1701"/>
        </w:trPr>
        <w:tc>
          <w:tcPr>
            <w:tcW w:w="0" w:type="auto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B70160" w:rsidRPr="00E01317" w:rsidRDefault="00B70160" w:rsidP="00B70160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86726C">
        <w:trPr>
          <w:trHeight w:val="193"/>
        </w:trPr>
        <w:tc>
          <w:tcPr>
            <w:tcW w:w="0" w:type="auto"/>
            <w:gridSpan w:val="3"/>
          </w:tcPr>
          <w:p w:rsidR="0086726C" w:rsidRPr="00E01317" w:rsidRDefault="0086726C" w:rsidP="0086726C">
            <w:pPr>
              <w:numPr>
                <w:ilvl w:val="0"/>
                <w:numId w:val="3"/>
              </w:numPr>
              <w:spacing w:before="0" w:after="0" w:line="240" w:lineRule="auto"/>
              <w:ind w:left="357" w:hanging="357"/>
              <w:contextualSpacing/>
              <w:jc w:val="left"/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KOMPETENCE oborově didaktická pro výuku zeměpisu</w:t>
            </w:r>
          </w:p>
        </w:tc>
      </w:tr>
      <w:tr w:rsidR="0086726C" w:rsidRPr="00E01317" w:rsidTr="00FD06C3">
        <w:trPr>
          <w:trHeight w:val="567"/>
        </w:trPr>
        <w:tc>
          <w:tcPr>
            <w:tcW w:w="0" w:type="auto"/>
            <w:gridSpan w:val="3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Používám takové výukové postupy, které umožňují žákům porozumět geografickým faktům, jevům, procesům a geografickému myšlení a dosahovat dalších kognitivních a afektivních cílů ve výuce zeměpisu. Kladu důraz na rozvíjení jejich vnitřní motivace a zájmu o poznávání vztahu jedno</w:t>
            </w:r>
            <w:r w:rsidRPr="00E01317">
              <w:rPr>
                <w:rFonts w:asciiTheme="minorHAnsi" w:eastAsia="Calibri" w:hAnsiTheme="minorHAnsi" w:cstheme="minorHAnsi"/>
                <w:i/>
                <w:iCs/>
                <w:color w:val="000000"/>
                <w:szCs w:val="20"/>
                <w:lang w:eastAsia="cs-CZ"/>
              </w:rPr>
              <w:t>tlivec - společnost – prostředí.</w:t>
            </w:r>
          </w:p>
        </w:tc>
      </w:tr>
      <w:tr w:rsidR="0086726C" w:rsidRPr="00E01317" w:rsidTr="00FD06C3">
        <w:tc>
          <w:tcPr>
            <w:tcW w:w="0" w:type="auto"/>
            <w:gridSpan w:val="2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0" w:type="auto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STUPEŇ</w:t>
            </w: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A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Při plánování i realizaci výuky stanovuji pro žáky dvě úrovně kognitivních cílů – minimální a vyšší. Podle nich pak uplatňuji princi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 vnitřní diferenciace ve výuce.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B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Učím žáky analyzovat a hodnotit geografické a zejména kulturně geografické jevy z více perspektiv.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C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86726C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Umím žákům správně vysvětlit geografické koncepty, modely a teorie a nedopouštím se při tom odborných chyb.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86726C" w:rsidRPr="00E01317" w:rsidTr="00FD06C3">
        <w:trPr>
          <w:trHeight w:val="340"/>
        </w:trPr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D</w:t>
            </w:r>
          </w:p>
        </w:tc>
        <w:tc>
          <w:tcPr>
            <w:tcW w:w="0" w:type="auto"/>
            <w:vAlign w:val="center"/>
          </w:tcPr>
          <w:p w:rsidR="0086726C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Pravidelně využívám učebnici, atlas a internetové zdroje.</w:t>
            </w:r>
          </w:p>
        </w:tc>
        <w:tc>
          <w:tcPr>
            <w:tcW w:w="0" w:type="auto"/>
            <w:vAlign w:val="center"/>
          </w:tcPr>
          <w:p w:rsidR="0086726C" w:rsidRPr="00E01317" w:rsidRDefault="0086726C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E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 w:val="24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>Využívám vzdělávací počítačové programy.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0"/>
                <w:lang w:eastAsia="cs-CZ"/>
              </w:rPr>
              <w:t>F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86726C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0"/>
                <w:lang w:eastAsia="cs-CZ"/>
              </w:rPr>
              <w:t xml:space="preserve">Umím zorganizovat výuku zeměpisu mimo třídu či školu a připravit k ní pracovní materiály, např. pracovní listy pro žáky. 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340"/>
        </w:trPr>
        <w:tc>
          <w:tcPr>
            <w:tcW w:w="0" w:type="auto"/>
            <w:gridSpan w:val="2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FD06C3">
        <w:trPr>
          <w:trHeight w:val="1701"/>
        </w:trPr>
        <w:tc>
          <w:tcPr>
            <w:tcW w:w="0" w:type="auto"/>
            <w:gridSpan w:val="3"/>
          </w:tcPr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zCs w:val="20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0"/>
                <w:lang w:eastAsia="cs-CZ"/>
              </w:rPr>
              <w:t>Prostor pro zdůvodnění mého sebehodnocení a plánování dalšího seberozvoje:</w:t>
            </w: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  <w:p w:rsidR="00E01317" w:rsidRPr="00E01317" w:rsidRDefault="00E01317" w:rsidP="00FD06C3">
            <w:pPr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</w:tbl>
    <w:p w:rsidR="00E01317" w:rsidRPr="00E01317" w:rsidRDefault="00E01317" w:rsidP="00E01317">
      <w:pPr>
        <w:spacing w:before="0" w:after="200" w:line="276" w:lineRule="auto"/>
        <w:ind w:left="0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E01317">
      <w:pPr>
        <w:numPr>
          <w:ilvl w:val="0"/>
          <w:numId w:val="4"/>
        </w:numPr>
        <w:spacing w:before="0" w:after="200" w:line="240" w:lineRule="auto"/>
        <w:ind w:left="851" w:hanging="567"/>
        <w:contextualSpacing/>
        <w:jc w:val="left"/>
        <w:rPr>
          <w:rFonts w:asciiTheme="minorHAnsi" w:hAnsiTheme="minorHAnsi" w:cstheme="minorHAnsi"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lastRenderedPageBreak/>
        <w:t>HODNOCENÍ STUDENTA CVIČNÝM UČITELEM (vyplňuje cvičný učitel)</w:t>
      </w:r>
      <w:r w:rsidRPr="00E01317">
        <w:rPr>
          <w:rFonts w:asciiTheme="minorHAnsi" w:hAnsiTheme="minorHAnsi" w:cstheme="minorHAnsi"/>
          <w:b/>
          <w:sz w:val="24"/>
          <w:lang w:eastAsia="cs-CZ"/>
        </w:rPr>
        <w:br/>
      </w:r>
    </w:p>
    <w:p w:rsidR="00B70160" w:rsidRPr="00E01317" w:rsidRDefault="00B70160" w:rsidP="00E01317">
      <w:pPr>
        <w:spacing w:before="0" w:line="240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Popis stupňů hodnotící škály:</w:t>
      </w:r>
    </w:p>
    <w:p w:rsidR="00B70160" w:rsidRPr="00E01317" w:rsidRDefault="00B70160" w:rsidP="00B70160">
      <w:pPr>
        <w:spacing w:before="0" w:after="200" w:line="276" w:lineRule="auto"/>
        <w:ind w:left="0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sz w:val="22"/>
          <w:szCs w:val="22"/>
          <w:lang w:eastAsia="cs-CZ"/>
        </w:rPr>
        <w:t>A – student zvládá, B – student zvládá s drobnými nedostatky, C – student zvládá s nedostatky,</w:t>
      </w:r>
      <w:r w:rsidRPr="00E01317">
        <w:rPr>
          <w:rFonts w:asciiTheme="minorHAnsi" w:hAnsiTheme="minorHAnsi" w:cstheme="minorHAnsi"/>
          <w:sz w:val="22"/>
          <w:szCs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66"/>
        <w:gridCol w:w="662"/>
        <w:gridCol w:w="2416"/>
        <w:gridCol w:w="3078"/>
      </w:tblGrid>
      <w:tr w:rsidR="00B70160" w:rsidRPr="00E01317" w:rsidTr="00A10D87">
        <w:tc>
          <w:tcPr>
            <w:tcW w:w="9322" w:type="dxa"/>
            <w:gridSpan w:val="4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HODNOCENÍ MÍRY OSVOJENÍ PROFESNÍCH KOMPETENCÍ STUDENTEM</w:t>
            </w:r>
          </w:p>
        </w:tc>
      </w:tr>
      <w:tr w:rsidR="00B70160" w:rsidRPr="00E01317" w:rsidTr="00A10D87">
        <w:tc>
          <w:tcPr>
            <w:tcW w:w="382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STUPEŇ</w:t>
            </w: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283"/>
        </w:trPr>
        <w:tc>
          <w:tcPr>
            <w:tcW w:w="3828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szCs w:val="22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E01317" w:rsidRPr="00E01317" w:rsidTr="001C2A27">
        <w:trPr>
          <w:trHeight w:val="283"/>
        </w:trPr>
        <w:tc>
          <w:tcPr>
            <w:tcW w:w="3828" w:type="dxa"/>
            <w:gridSpan w:val="2"/>
          </w:tcPr>
          <w:p w:rsidR="00E01317" w:rsidRPr="00E01317" w:rsidRDefault="00E01317" w:rsidP="00E01317">
            <w:pPr>
              <w:autoSpaceDE w:val="0"/>
              <w:autoSpaceDN w:val="0"/>
              <w:adjustRightInd w:val="0"/>
              <w:spacing w:before="0" w:after="0" w:line="240" w:lineRule="auto"/>
              <w:ind w:left="0"/>
              <w:jc w:val="left"/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</w:pP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t xml:space="preserve">Oborově didaktická kompetence </w:t>
            </w:r>
            <w:r w:rsidRPr="00E01317">
              <w:rPr>
                <w:rFonts w:asciiTheme="minorHAnsi" w:eastAsia="Calibri" w:hAnsiTheme="minorHAnsi" w:cstheme="minorHAnsi"/>
                <w:color w:val="000000"/>
                <w:szCs w:val="22"/>
                <w:lang w:eastAsia="cs-CZ"/>
              </w:rPr>
              <w:br/>
              <w:t xml:space="preserve">pro výuku zeměpisu </w:t>
            </w:r>
          </w:p>
        </w:tc>
        <w:tc>
          <w:tcPr>
            <w:tcW w:w="5494" w:type="dxa"/>
            <w:gridSpan w:val="2"/>
          </w:tcPr>
          <w:p w:rsidR="00E01317" w:rsidRPr="00E01317" w:rsidRDefault="00E01317" w:rsidP="00E01317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B70160" w:rsidRPr="00E01317" w:rsidTr="00B70160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SLOVNÍ HODNOCENÍ</w:t>
            </w:r>
          </w:p>
        </w:tc>
      </w:tr>
      <w:tr w:rsidR="00B70160" w:rsidRPr="00E01317" w:rsidTr="00B70160">
        <w:trPr>
          <w:trHeight w:val="64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VZTAH STUDENTA K ŽÁKŮM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29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STUDENTOVA SPOLUPRÁCE S CVIČNÝM UČITELEM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5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rPr>
          <w:trHeight w:val="824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tabs>
                <w:tab w:val="left" w:pos="889"/>
              </w:tabs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caps/>
                <w:szCs w:val="22"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B70160">
        <w:tc>
          <w:tcPr>
            <w:tcW w:w="3166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ANO</w:t>
            </w:r>
          </w:p>
        </w:tc>
        <w:tc>
          <w:tcPr>
            <w:tcW w:w="3078" w:type="dxa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NE</w:t>
            </w:r>
          </w:p>
        </w:tc>
      </w:tr>
      <w:tr w:rsidR="00B70160" w:rsidRPr="00E01317" w:rsidTr="00B70160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  <w:tr w:rsidR="00B70160" w:rsidRPr="00E01317" w:rsidTr="00B70160">
        <w:trPr>
          <w:trHeight w:val="567"/>
        </w:trPr>
        <w:tc>
          <w:tcPr>
            <w:tcW w:w="3166" w:type="dxa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studenta:</w:t>
            </w:r>
          </w:p>
        </w:tc>
      </w:tr>
    </w:tbl>
    <w:p w:rsidR="00B70160" w:rsidRPr="00E01317" w:rsidRDefault="00B70160" w:rsidP="00E01317">
      <w:pPr>
        <w:spacing w:before="0" w:after="20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p w:rsidR="00E01317" w:rsidRPr="00E01317" w:rsidRDefault="00E01317">
      <w:pPr>
        <w:spacing w:before="0" w:after="0" w:line="240" w:lineRule="auto"/>
        <w:ind w:left="0"/>
        <w:jc w:val="left"/>
        <w:rPr>
          <w:rFonts w:asciiTheme="minorHAnsi" w:hAnsiTheme="minorHAnsi" w:cstheme="minorHAnsi"/>
          <w:b/>
          <w:sz w:val="24"/>
          <w:lang w:eastAsia="cs-CZ"/>
        </w:rPr>
      </w:pPr>
    </w:p>
    <w:p w:rsidR="00B70160" w:rsidRPr="00E01317" w:rsidRDefault="00B70160" w:rsidP="00B70160">
      <w:pPr>
        <w:numPr>
          <w:ilvl w:val="0"/>
          <w:numId w:val="4"/>
        </w:numPr>
        <w:spacing w:before="0" w:after="200" w:line="276" w:lineRule="auto"/>
        <w:ind w:left="1077"/>
        <w:contextualSpacing/>
        <w:jc w:val="left"/>
        <w:rPr>
          <w:rFonts w:asciiTheme="minorHAnsi" w:hAnsiTheme="minorHAnsi" w:cstheme="minorHAnsi"/>
          <w:b/>
          <w:sz w:val="24"/>
          <w:lang w:eastAsia="cs-CZ"/>
        </w:rPr>
      </w:pPr>
      <w:r w:rsidRPr="00E01317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cvičný učitel)</w:t>
      </w:r>
    </w:p>
    <w:p w:rsidR="00B70160" w:rsidRPr="00E01317" w:rsidRDefault="00B70160" w:rsidP="00B70160">
      <w:pPr>
        <w:spacing w:before="0" w:after="0" w:line="240" w:lineRule="auto"/>
        <w:ind w:left="0"/>
        <w:jc w:val="left"/>
        <w:rPr>
          <w:rFonts w:asciiTheme="minorHAnsi" w:hAnsiTheme="minorHAnsi" w:cstheme="minorHAnsi"/>
          <w:sz w:val="22"/>
          <w:szCs w:val="22"/>
          <w:lang w:eastAsia="cs-CZ"/>
        </w:rPr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469"/>
        <w:gridCol w:w="578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71"/>
        <w:gridCol w:w="571"/>
      </w:tblGrid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454"/>
        </w:trPr>
        <w:tc>
          <w:tcPr>
            <w:tcW w:w="767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center"/>
              <w:rPr>
                <w:rFonts w:asciiTheme="minorHAnsi" w:hAnsiTheme="minorHAnsi" w:cstheme="minorHAnsi"/>
                <w:szCs w:val="22"/>
                <w:lang w:eastAsia="cs-CZ"/>
              </w:rPr>
            </w:pPr>
          </w:p>
        </w:tc>
      </w:tr>
      <w:tr w:rsidR="00B70160" w:rsidRPr="00E01317" w:rsidTr="00A10D87">
        <w:trPr>
          <w:trHeight w:val="567"/>
        </w:trPr>
        <w:tc>
          <w:tcPr>
            <w:tcW w:w="1677" w:type="pct"/>
            <w:gridSpan w:val="4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B70160" w:rsidRPr="00E01317" w:rsidRDefault="00B70160" w:rsidP="00B70160">
            <w:pPr>
              <w:spacing w:before="0" w:after="0" w:line="240" w:lineRule="auto"/>
              <w:ind w:left="0"/>
              <w:contextualSpacing/>
              <w:jc w:val="left"/>
              <w:rPr>
                <w:rFonts w:asciiTheme="minorHAnsi" w:hAnsiTheme="minorHAnsi" w:cstheme="minorHAnsi"/>
                <w:b/>
                <w:szCs w:val="22"/>
                <w:lang w:eastAsia="cs-CZ"/>
              </w:rPr>
            </w:pPr>
            <w:r w:rsidRPr="00E01317">
              <w:rPr>
                <w:rFonts w:asciiTheme="minorHAnsi" w:hAnsiTheme="minorHAnsi" w:cstheme="minorHAnsi"/>
                <w:b/>
                <w:szCs w:val="22"/>
                <w:lang w:eastAsia="cs-CZ"/>
              </w:rPr>
              <w:t>Podpis cvičného učitele:</w:t>
            </w:r>
          </w:p>
        </w:tc>
      </w:tr>
    </w:tbl>
    <w:p w:rsidR="0068691F" w:rsidRPr="00E01317" w:rsidRDefault="0068691F" w:rsidP="00B70160">
      <w:pPr>
        <w:ind w:left="0"/>
        <w:rPr>
          <w:rFonts w:asciiTheme="minorHAnsi" w:hAnsiTheme="minorHAnsi" w:cstheme="minorHAnsi"/>
          <w:sz w:val="8"/>
        </w:rPr>
      </w:pPr>
    </w:p>
    <w:sectPr w:rsidR="0068691F" w:rsidRPr="00E01317" w:rsidSect="00B70160">
      <w:headerReference w:type="default" r:id="rId10"/>
      <w:footerReference w:type="default" r:id="rId11"/>
      <w:pgSz w:w="11906" w:h="16838" w:code="9"/>
      <w:pgMar w:top="1588" w:right="1134" w:bottom="1134" w:left="1134" w:header="1304" w:footer="26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FE5" w:rsidRPr="00D91740" w:rsidRDefault="00826FE5" w:rsidP="00D91740">
      <w:r>
        <w:separator/>
      </w:r>
    </w:p>
  </w:endnote>
  <w:endnote w:type="continuationSeparator" w:id="0">
    <w:p w:rsidR="00826FE5" w:rsidRPr="00D91740" w:rsidRDefault="00826FE5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1E8" w:rsidRDefault="0018677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2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3C21E8">
      <w:rPr>
        <w:color w:val="006AB3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="00FA6DD2"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</w:t>
    </w:r>
    <w:r w:rsidR="00FA6DD2">
      <w:rPr>
        <w:color w:val="57585A"/>
        <w:sz w:val="12"/>
        <w:szCs w:val="16"/>
      </w:rPr>
      <w:t>1</w:t>
    </w:r>
    <w:r>
      <w:rPr>
        <w:color w:val="57585A"/>
        <w:sz w:val="12"/>
        <w:szCs w:val="16"/>
      </w:rPr>
      <w:t xml:space="preserve"> </w:t>
    </w:r>
    <w:r w:rsidR="00FA6DD2">
      <w:rPr>
        <w:color w:val="57585A"/>
        <w:sz w:val="12"/>
        <w:szCs w:val="16"/>
      </w:rPr>
      <w:t>17</w:t>
    </w:r>
    <w:r>
      <w:rPr>
        <w:color w:val="57585A"/>
        <w:sz w:val="12"/>
        <w:szCs w:val="16"/>
      </w:rPr>
      <w:t xml:space="preserve"> Liberec </w:t>
    </w:r>
    <w:r w:rsidR="00FA6DD2">
      <w:rPr>
        <w:color w:val="57585A"/>
        <w:sz w:val="12"/>
        <w:szCs w:val="16"/>
      </w:rPr>
      <w:t>1</w:t>
    </w:r>
  </w:p>
  <w:p w:rsidR="00F013A9" w:rsidRDefault="00F013A9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+420 485 352 </w:t>
    </w:r>
    <w:r w:rsidR="00FA6DD2">
      <w:rPr>
        <w:i/>
        <w:iCs/>
        <w:color w:val="57585A"/>
        <w:sz w:val="11"/>
        <w:szCs w:val="9"/>
      </w:rPr>
      <w:t>9</w:t>
    </w:r>
    <w:r>
      <w:rPr>
        <w:i/>
        <w:iCs/>
        <w:color w:val="57585A"/>
        <w:sz w:val="11"/>
        <w:szCs w:val="9"/>
      </w:rPr>
      <w:t>1</w:t>
    </w:r>
    <w:r w:rsidR="00FA6DD2">
      <w:rPr>
        <w:i/>
        <w:iCs/>
        <w:color w:val="57585A"/>
        <w:sz w:val="11"/>
        <w:szCs w:val="9"/>
      </w:rPr>
      <w:t>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 w:rsidR="00FA6DD2"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color w:val="57585A"/>
        <w:sz w:val="11"/>
        <w:szCs w:val="9"/>
      </w:rPr>
      <w:t>helena</w:t>
    </w:r>
    <w:r>
      <w:rPr>
        <w:i/>
        <w:iCs/>
        <w:color w:val="57585A"/>
        <w:sz w:val="11"/>
        <w:szCs w:val="9"/>
      </w:rPr>
      <w:t>.p</w:t>
    </w:r>
    <w:r w:rsidR="00FA6DD2">
      <w:rPr>
        <w:i/>
        <w:iCs/>
        <w:color w:val="57585A"/>
        <w:sz w:val="11"/>
        <w:szCs w:val="9"/>
      </w:rPr>
      <w:t>ickova</w:t>
    </w:r>
    <w:r>
      <w:rPr>
        <w:i/>
        <w:iCs/>
        <w:color w:val="57585A"/>
        <w:sz w:val="11"/>
        <w:szCs w:val="9"/>
      </w:rPr>
      <w:t>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="00FA6DD2"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2424"/>
      <w:docPartObj>
        <w:docPartGallery w:val="Page Numbers (Bottom of Page)"/>
        <w:docPartUnique/>
      </w:docPartObj>
    </w:sdtPr>
    <w:sdtEndPr/>
    <w:sdtContent>
      <w:p w:rsidR="00B70160" w:rsidRDefault="00B701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B54">
          <w:rPr>
            <w:noProof/>
          </w:rPr>
          <w:t>1</w:t>
        </w:r>
        <w:r>
          <w:fldChar w:fldCharType="end"/>
        </w:r>
      </w:p>
    </w:sdtContent>
  </w:sdt>
  <w:p w:rsidR="00B70160" w:rsidRPr="00B70160" w:rsidRDefault="00B70160" w:rsidP="00B701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FE5" w:rsidRPr="00D91740" w:rsidRDefault="00826FE5" w:rsidP="00D91740">
      <w:r>
        <w:separator/>
      </w:r>
    </w:p>
  </w:footnote>
  <w:footnote w:type="continuationSeparator" w:id="0">
    <w:p w:rsidR="00826FE5" w:rsidRPr="00D91740" w:rsidRDefault="00826FE5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BDF" w:rsidRPr="00D91740" w:rsidRDefault="0018677B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160" w:rsidRPr="00D91740" w:rsidRDefault="00B70160" w:rsidP="00E63C1E">
    <w:pPr>
      <w:pStyle w:val="Zhlav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90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61139CC"/>
    <w:multiLevelType w:val="hybridMultilevel"/>
    <w:tmpl w:val="9BB04612"/>
    <w:lvl w:ilvl="0" w:tplc="966A0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40E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D2"/>
    <w:rsid w:val="00016D7E"/>
    <w:rsid w:val="0002342B"/>
    <w:rsid w:val="0002504A"/>
    <w:rsid w:val="000259D6"/>
    <w:rsid w:val="000306B7"/>
    <w:rsid w:val="00037E8B"/>
    <w:rsid w:val="000C73BA"/>
    <w:rsid w:val="000F1B08"/>
    <w:rsid w:val="00122F22"/>
    <w:rsid w:val="001472E5"/>
    <w:rsid w:val="00156D20"/>
    <w:rsid w:val="0018677B"/>
    <w:rsid w:val="001903D8"/>
    <w:rsid w:val="00197647"/>
    <w:rsid w:val="001A21D5"/>
    <w:rsid w:val="001A5FEB"/>
    <w:rsid w:val="001D0688"/>
    <w:rsid w:val="00293427"/>
    <w:rsid w:val="002A1757"/>
    <w:rsid w:val="002A3ED1"/>
    <w:rsid w:val="002B361B"/>
    <w:rsid w:val="002F2D27"/>
    <w:rsid w:val="00302BDD"/>
    <w:rsid w:val="0031128F"/>
    <w:rsid w:val="003534CF"/>
    <w:rsid w:val="00372720"/>
    <w:rsid w:val="00377311"/>
    <w:rsid w:val="003855A8"/>
    <w:rsid w:val="00392572"/>
    <w:rsid w:val="003A2007"/>
    <w:rsid w:val="003C21E8"/>
    <w:rsid w:val="003C2732"/>
    <w:rsid w:val="003D4251"/>
    <w:rsid w:val="003E23D0"/>
    <w:rsid w:val="003F5C1D"/>
    <w:rsid w:val="0041455E"/>
    <w:rsid w:val="00415EDC"/>
    <w:rsid w:val="00425412"/>
    <w:rsid w:val="004353F4"/>
    <w:rsid w:val="0047294E"/>
    <w:rsid w:val="00477A2E"/>
    <w:rsid w:val="00490667"/>
    <w:rsid w:val="004D2CEC"/>
    <w:rsid w:val="004F2057"/>
    <w:rsid w:val="00514F35"/>
    <w:rsid w:val="0052003C"/>
    <w:rsid w:val="0054513A"/>
    <w:rsid w:val="00547F33"/>
    <w:rsid w:val="00581D47"/>
    <w:rsid w:val="005953A4"/>
    <w:rsid w:val="005B457F"/>
    <w:rsid w:val="005C195F"/>
    <w:rsid w:val="005E7E8C"/>
    <w:rsid w:val="00600391"/>
    <w:rsid w:val="0062547B"/>
    <w:rsid w:val="00635E47"/>
    <w:rsid w:val="00640674"/>
    <w:rsid w:val="0064093D"/>
    <w:rsid w:val="00682258"/>
    <w:rsid w:val="0068691F"/>
    <w:rsid w:val="006A11B7"/>
    <w:rsid w:val="006A2B2E"/>
    <w:rsid w:val="006B082C"/>
    <w:rsid w:val="006B2306"/>
    <w:rsid w:val="006C1248"/>
    <w:rsid w:val="00727D1E"/>
    <w:rsid w:val="007833FF"/>
    <w:rsid w:val="007C213B"/>
    <w:rsid w:val="007D08E2"/>
    <w:rsid w:val="007E0FE7"/>
    <w:rsid w:val="007E1B00"/>
    <w:rsid w:val="007E3086"/>
    <w:rsid w:val="007F55A7"/>
    <w:rsid w:val="00826FE5"/>
    <w:rsid w:val="0083096C"/>
    <w:rsid w:val="00830E69"/>
    <w:rsid w:val="00841BAD"/>
    <w:rsid w:val="00845669"/>
    <w:rsid w:val="008475D9"/>
    <w:rsid w:val="0086726C"/>
    <w:rsid w:val="008A71A9"/>
    <w:rsid w:val="008C0752"/>
    <w:rsid w:val="008C2529"/>
    <w:rsid w:val="008C7C74"/>
    <w:rsid w:val="008E7856"/>
    <w:rsid w:val="009338CB"/>
    <w:rsid w:val="00940BBE"/>
    <w:rsid w:val="00953FEB"/>
    <w:rsid w:val="009562F4"/>
    <w:rsid w:val="0098556C"/>
    <w:rsid w:val="00991063"/>
    <w:rsid w:val="009A5EF2"/>
    <w:rsid w:val="009B3FFE"/>
    <w:rsid w:val="009B6FDE"/>
    <w:rsid w:val="009E36D7"/>
    <w:rsid w:val="009E5571"/>
    <w:rsid w:val="00A1575D"/>
    <w:rsid w:val="00A168E4"/>
    <w:rsid w:val="00A51007"/>
    <w:rsid w:val="00A7229E"/>
    <w:rsid w:val="00A83757"/>
    <w:rsid w:val="00A91D89"/>
    <w:rsid w:val="00AC6790"/>
    <w:rsid w:val="00B05CA6"/>
    <w:rsid w:val="00B1009C"/>
    <w:rsid w:val="00B11B54"/>
    <w:rsid w:val="00B11F36"/>
    <w:rsid w:val="00B22B3F"/>
    <w:rsid w:val="00B2558D"/>
    <w:rsid w:val="00B65538"/>
    <w:rsid w:val="00B70160"/>
    <w:rsid w:val="00B82B57"/>
    <w:rsid w:val="00B94D65"/>
    <w:rsid w:val="00BB45FD"/>
    <w:rsid w:val="00BD51CE"/>
    <w:rsid w:val="00BE0ACF"/>
    <w:rsid w:val="00BE3505"/>
    <w:rsid w:val="00BE4CE5"/>
    <w:rsid w:val="00C04706"/>
    <w:rsid w:val="00C06E64"/>
    <w:rsid w:val="00C115B2"/>
    <w:rsid w:val="00C96F66"/>
    <w:rsid w:val="00CB265C"/>
    <w:rsid w:val="00CB430D"/>
    <w:rsid w:val="00CC423D"/>
    <w:rsid w:val="00D31DE2"/>
    <w:rsid w:val="00D91740"/>
    <w:rsid w:val="00DF3F1D"/>
    <w:rsid w:val="00E01317"/>
    <w:rsid w:val="00E0357F"/>
    <w:rsid w:val="00E05ABA"/>
    <w:rsid w:val="00E239FA"/>
    <w:rsid w:val="00E24E8A"/>
    <w:rsid w:val="00E31437"/>
    <w:rsid w:val="00E63C1E"/>
    <w:rsid w:val="00EB40DD"/>
    <w:rsid w:val="00F013A9"/>
    <w:rsid w:val="00F06EA0"/>
    <w:rsid w:val="00F120AD"/>
    <w:rsid w:val="00F15FF1"/>
    <w:rsid w:val="00F21D13"/>
    <w:rsid w:val="00F47BDF"/>
    <w:rsid w:val="00F8459A"/>
    <w:rsid w:val="00F94CC6"/>
    <w:rsid w:val="00FA570C"/>
    <w:rsid w:val="00FA6DD2"/>
    <w:rsid w:val="00FB2A8C"/>
    <w:rsid w:val="00FC3C50"/>
    <w:rsid w:val="00FC4D87"/>
    <w:rsid w:val="00FC7439"/>
    <w:rsid w:val="00FE3F51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6DD2"/>
    <w:pPr>
      <w:spacing w:before="120" w:after="120" w:line="360" w:lineRule="auto"/>
      <w:ind w:left="425"/>
      <w:jc w:val="both"/>
    </w:pPr>
    <w:rPr>
      <w:rFonts w:ascii="Arial" w:eastAsia="Times New Roman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FA6DD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lang w:val="x-none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rsid w:val="00FA6DD2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Zkladntext">
    <w:name w:val="Body Text"/>
    <w:basedOn w:val="Normln"/>
    <w:link w:val="ZkladntextChar"/>
    <w:semiHidden/>
    <w:rsid w:val="00FA6DD2"/>
    <w:pPr>
      <w:spacing w:before="0" w:after="0" w:line="240" w:lineRule="auto"/>
      <w:ind w:left="0"/>
      <w:jc w:val="left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2">
    <w:name w:val="Body Text 2"/>
    <w:basedOn w:val="Normln"/>
    <w:link w:val="Zkladntext2Char"/>
    <w:semiHidden/>
    <w:rsid w:val="00FA6DD2"/>
    <w:pPr>
      <w:spacing w:before="0" w:after="0" w:line="240" w:lineRule="auto"/>
      <w:ind w:left="0"/>
    </w:pPr>
    <w:rPr>
      <w:rFonts w:ascii="Times New Roman" w:hAnsi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2Char">
    <w:name w:val="Základní text 2 Char"/>
    <w:basedOn w:val="Standardnpsmoodstavce"/>
    <w:link w:val="Zkladntext2"/>
    <w:semiHidden/>
    <w:rsid w:val="00FA6DD2"/>
    <w:rPr>
      <w:rFonts w:ascii="Times New Roman" w:eastAsia="Times New Roman" w:hAnsi="Times New Roman"/>
      <w:sz w:val="40"/>
      <w:szCs w:val="24"/>
      <w:vertAlign w:val="subscrip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640674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082C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082C"/>
    <w:rPr>
      <w:rFonts w:ascii="Arial" w:eastAsia="Times New Roman" w:hAnsi="Arial"/>
      <w:szCs w:val="24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6B082C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082C"/>
    <w:rPr>
      <w:rFonts w:ascii="Arial" w:eastAsia="Times New Roman" w:hAnsi="Arial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70160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~1\AppData\Local\Temp\fp-hlavickovy-papir-zaklad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21B74-2E28-4CE9-B572-7C987C75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5</Pages>
  <Words>1454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10016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subject/>
  <dc:creator/>
  <cp:keywords/>
  <cp:lastModifiedBy/>
  <cp:revision>1</cp:revision>
  <dcterms:created xsi:type="dcterms:W3CDTF">2021-08-25T07:24:00Z</dcterms:created>
  <dcterms:modified xsi:type="dcterms:W3CDTF">2021-08-25T07:24:00Z</dcterms:modified>
</cp:coreProperties>
</file>