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1" w:rsidRDefault="00AD2CA1" w:rsidP="00E81646">
      <w:pPr>
        <w:spacing w:after="120" w:line="240" w:lineRule="auto"/>
        <w:jc w:val="center"/>
        <w:rPr>
          <w:b/>
          <w:sz w:val="24"/>
          <w:szCs w:val="24"/>
        </w:rPr>
      </w:pPr>
    </w:p>
    <w:p w:rsidR="00A2389A" w:rsidRPr="00D7765B" w:rsidRDefault="00A2389A" w:rsidP="00E81646">
      <w:pPr>
        <w:spacing w:after="120" w:line="240" w:lineRule="auto"/>
        <w:jc w:val="center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NÁSTROJ PRO SEBEHODNOCENÍ A HODNOCENÍ STUDENTA NA PEDAGOGICKÉ PRAXI</w:t>
      </w:r>
      <w:r w:rsidR="00972D21">
        <w:rPr>
          <w:b/>
          <w:sz w:val="24"/>
          <w:szCs w:val="24"/>
        </w:rPr>
        <w:t xml:space="preserve"> V PŘEDMĚTU </w:t>
      </w:r>
      <w:r w:rsidR="00627FC4">
        <w:rPr>
          <w:b/>
          <w:sz w:val="24"/>
          <w:szCs w:val="24"/>
        </w:rPr>
        <w:t>DĚJEPIS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Katedra: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  <w:tr w:rsidR="00C71905" w:rsidRPr="00C71905" w:rsidTr="00C71905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  <w:r w:rsidRPr="00C71905">
              <w:rPr>
                <w:b/>
                <w:sz w:val="24"/>
                <w:szCs w:val="24"/>
              </w:rPr>
              <w:t>Jméno oborového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C71905" w:rsidRPr="00C71905" w:rsidRDefault="00C71905" w:rsidP="00C71905">
            <w:pPr>
              <w:rPr>
                <w:b/>
                <w:sz w:val="24"/>
                <w:szCs w:val="24"/>
              </w:rPr>
            </w:pPr>
          </w:p>
        </w:tc>
      </w:tr>
    </w:tbl>
    <w:p w:rsidR="00065EAA" w:rsidRDefault="00065EAA" w:rsidP="00903353">
      <w:pPr>
        <w:spacing w:after="0" w:line="240" w:lineRule="auto"/>
        <w:rPr>
          <w:b/>
          <w:sz w:val="24"/>
          <w:szCs w:val="24"/>
        </w:rPr>
      </w:pPr>
    </w:p>
    <w:p w:rsidR="00A2389A" w:rsidRPr="00F83EC4" w:rsidRDefault="00A2389A" w:rsidP="00903353">
      <w:pPr>
        <w:spacing w:after="120" w:line="240" w:lineRule="auto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Vážené kolegyně, vážení kolegové,</w:t>
      </w:r>
    </w:p>
    <w:p w:rsidR="00065EAA" w:rsidRDefault="00A2389A" w:rsidP="00903353">
      <w:pPr>
        <w:spacing w:after="120"/>
        <w:ind w:firstLine="708"/>
        <w:jc w:val="both"/>
      </w:pPr>
      <w:r w:rsidRPr="00D253B0">
        <w:t xml:space="preserve">předkládáme Vám </w:t>
      </w:r>
      <w:r w:rsidR="00065EAA">
        <w:t>„</w:t>
      </w:r>
      <w:r w:rsidRPr="00065EAA">
        <w:t xml:space="preserve">Nástroj k hodnocení a sebehodnocení profesních kompetencí </w:t>
      </w:r>
      <w:r w:rsidR="002D45E4" w:rsidRPr="00065EAA">
        <w:t>studenta na pedagogické praxi</w:t>
      </w:r>
      <w:r w:rsidR="00065EAA">
        <w:t>“</w:t>
      </w:r>
      <w:r w:rsidR="002D45E4" w:rsidRPr="00065EAA">
        <w:t xml:space="preserve"> </w:t>
      </w:r>
      <w:r w:rsidRPr="00D253B0">
        <w:t xml:space="preserve">(dále jen Nástroj). Studentům by měl </w:t>
      </w:r>
      <w:r w:rsidR="002D45E4">
        <w:t>sloužit jako podklad k</w:t>
      </w:r>
      <w:r w:rsidR="00C71905">
        <w:t> </w:t>
      </w:r>
      <w:r w:rsidR="002D45E4">
        <w:t>systematičtějšímu</w:t>
      </w:r>
      <w:r w:rsidRPr="00D253B0">
        <w:t xml:space="preserve"> zamyšlení n</w:t>
      </w:r>
      <w:r w:rsidR="002749AA">
        <w:t>ad jejich pedagogickou činností a</w:t>
      </w:r>
      <w:r w:rsidRPr="00D253B0">
        <w:t xml:space="preserve"> nad mírou rozvoje jejich profesních kompetenc</w:t>
      </w:r>
      <w:r w:rsidR="00065EAA">
        <w:t xml:space="preserve">í, tedy k rozvoji </w:t>
      </w:r>
      <w:proofErr w:type="spellStart"/>
      <w:r w:rsidR="00065EAA">
        <w:t>sebereflektivní</w:t>
      </w:r>
      <w:proofErr w:type="spellEnd"/>
      <w:r w:rsidR="00065EAA">
        <w:t xml:space="preserve">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1737BE" w:rsidRDefault="002E4EC2" w:rsidP="00AD2CA1">
      <w:pPr>
        <w:spacing w:after="120"/>
        <w:jc w:val="both"/>
      </w:pPr>
      <w:r>
        <w:t xml:space="preserve">Nástroj obsahuje následující kompetence: </w:t>
      </w:r>
      <w:r w:rsidRPr="00065EAA">
        <w:rPr>
          <w:b/>
        </w:rPr>
        <w:t>plánování výuky, vytváření prostředí pro učení, řízení a</w:t>
      </w:r>
      <w:r w:rsidR="00C71905">
        <w:rPr>
          <w:b/>
        </w:rPr>
        <w:t> </w:t>
      </w:r>
      <w:r w:rsidRPr="00065EAA">
        <w:rPr>
          <w:b/>
        </w:rPr>
        <w:t>hodnocení učební činnosti žáků, reflexe a hodnocení vlastní pedagogické činnosti, zapojení do dalších činností ve škole</w:t>
      </w:r>
      <w:r w:rsidR="006347BA">
        <w:rPr>
          <w:b/>
        </w:rPr>
        <w:t xml:space="preserve"> a oborově didaktická</w:t>
      </w:r>
      <w:r w:rsidR="00347EE7">
        <w:rPr>
          <w:b/>
        </w:rPr>
        <w:t xml:space="preserve"> kompetence.</w:t>
      </w:r>
      <w:r>
        <w:t xml:space="preserve"> Každá z </w:t>
      </w:r>
      <w:r w:rsidR="00347EE7">
        <w:t>nich</w:t>
      </w:r>
      <w:r>
        <w:t xml:space="preserve"> je v</w:t>
      </w:r>
      <w:r w:rsidR="00C71905">
        <w:t> </w:t>
      </w:r>
      <w:r>
        <w:t xml:space="preserve">Nástroji dále konkretizována dílčími kompetencemi, k jejichž osvojení </w:t>
      </w:r>
      <w:r w:rsidR="001737BE">
        <w:t>studenti v průběhu své praktické přípravy postupně</w:t>
      </w:r>
      <w:r>
        <w:t xml:space="preserve"> směřují.</w:t>
      </w:r>
      <w:r w:rsidR="001737BE">
        <w:t xml:space="preserve"> </w:t>
      </w:r>
      <w:r w:rsidR="00A2389A" w:rsidRPr="00D253B0">
        <w:t>Plné zvládnutí všech kompetencí popsaných v Nástroji lze očekávat až u zkušen</w:t>
      </w:r>
      <w:r w:rsidR="002D45E4">
        <w:t>ých</w:t>
      </w:r>
      <w:r w:rsidR="00A2389A" w:rsidRPr="00D253B0">
        <w:t xml:space="preserve"> učitel</w:t>
      </w:r>
      <w:r w:rsidR="002D45E4">
        <w:t>ů</w:t>
      </w:r>
      <w:r w:rsidR="00A2389A" w:rsidRPr="00D253B0">
        <w:t>, proto předpokládáme</w:t>
      </w:r>
      <w:r w:rsidR="00CA631E">
        <w:t xml:space="preserve">, </w:t>
      </w:r>
      <w:r w:rsidR="00065EAA">
        <w:t>že sebehodnocení</w:t>
      </w:r>
      <w:r w:rsidR="00CA631E">
        <w:t xml:space="preserve"> studentů </w:t>
      </w:r>
      <w:r w:rsidR="00065EAA">
        <w:t xml:space="preserve">a jejich hodnocení cvičnými učiteli </w:t>
      </w:r>
      <w:r w:rsidR="00CA631E">
        <w:t xml:space="preserve">bude </w:t>
      </w:r>
      <w:r w:rsidR="00C71905">
        <w:t>kritičtější.</w:t>
      </w:r>
    </w:p>
    <w:p w:rsidR="00065EAA" w:rsidRDefault="00A2389A" w:rsidP="00903353">
      <w:pPr>
        <w:spacing w:after="0"/>
        <w:rPr>
          <w:b/>
          <w:sz w:val="24"/>
          <w:szCs w:val="24"/>
        </w:rPr>
      </w:pPr>
      <w:r w:rsidRPr="00F83EC4">
        <w:rPr>
          <w:b/>
          <w:sz w:val="24"/>
          <w:szCs w:val="24"/>
        </w:rPr>
        <w:t>Doporučený postup pro práci s Nástrojem: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začátku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využít pro </w:t>
      </w:r>
      <w:r>
        <w:rPr>
          <w:rFonts w:cstheme="minorHAnsi"/>
        </w:rPr>
        <w:t xml:space="preserve">výběr a </w:t>
      </w:r>
      <w:r w:rsidRPr="00633317">
        <w:rPr>
          <w:rFonts w:cstheme="minorHAnsi"/>
        </w:rPr>
        <w:t xml:space="preserve">stanovení </w:t>
      </w:r>
      <w:r>
        <w:rPr>
          <w:rFonts w:cstheme="minorHAnsi"/>
        </w:rPr>
        <w:t>dílčích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cílů profesního rozvoje studentů</w:t>
      </w:r>
      <w:r w:rsidRPr="00633317">
        <w:rPr>
          <w:rFonts w:cstheme="minorHAnsi"/>
        </w:rPr>
        <w:t xml:space="preserve"> v jednotlivých etapách praxe. Proto </w:t>
      </w:r>
      <w:r w:rsidR="00E9642C">
        <w:rPr>
          <w:rFonts w:cstheme="minorHAnsi"/>
        </w:rPr>
        <w:t xml:space="preserve">studentům i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učitelům</w:t>
      </w:r>
      <w:r w:rsidRPr="00633317">
        <w:rPr>
          <w:rFonts w:cstheme="minorHAnsi"/>
        </w:rPr>
        <w:t xml:space="preserve"> </w:t>
      </w:r>
      <w:r w:rsidR="00617EE3">
        <w:rPr>
          <w:rFonts w:cstheme="minorHAnsi"/>
        </w:rPr>
        <w:t xml:space="preserve">doporučujeme </w:t>
      </w:r>
      <w:r w:rsidRPr="00633317">
        <w:rPr>
          <w:rFonts w:cstheme="minorHAnsi"/>
        </w:rPr>
        <w:t xml:space="preserve">seznámit se s Nástrojem </w:t>
      </w:r>
      <w:r w:rsidR="00E9642C">
        <w:rPr>
          <w:rFonts w:cstheme="minorHAnsi"/>
        </w:rPr>
        <w:t>již v úvodu</w:t>
      </w:r>
      <w:r w:rsidRPr="00633317">
        <w:rPr>
          <w:rFonts w:cstheme="minorHAnsi"/>
        </w:rPr>
        <w:t xml:space="preserve"> samotné praxe</w:t>
      </w:r>
      <w:r w:rsidR="00691C15">
        <w:rPr>
          <w:rFonts w:cstheme="minorHAnsi"/>
        </w:rPr>
        <w:t>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V průběhu praxe</w:t>
      </w:r>
      <w:r w:rsidR="002749AA">
        <w:rPr>
          <w:rFonts w:cstheme="minorHAnsi"/>
        </w:rPr>
        <w:t xml:space="preserve"> lze Nástroj</w:t>
      </w:r>
      <w:r w:rsidRPr="00633317">
        <w:rPr>
          <w:rFonts w:cstheme="minorHAnsi"/>
        </w:rPr>
        <w:t xml:space="preserve"> nebo jeho určit</w:t>
      </w:r>
      <w:r w:rsidR="002749AA">
        <w:rPr>
          <w:rFonts w:cstheme="minorHAnsi"/>
        </w:rPr>
        <w:t>é části</w:t>
      </w:r>
      <w:r w:rsidRPr="00633317">
        <w:rPr>
          <w:rFonts w:cstheme="minorHAnsi"/>
        </w:rPr>
        <w:t xml:space="preserve"> využít k pozorování a posuzo</w:t>
      </w:r>
      <w:r>
        <w:rPr>
          <w:rFonts w:cstheme="minorHAnsi"/>
        </w:rPr>
        <w:t>vání výuky, které student</w:t>
      </w:r>
      <w:r w:rsidR="002749AA">
        <w:rPr>
          <w:rFonts w:cstheme="minorHAnsi"/>
        </w:rPr>
        <w:t>i</w:t>
      </w:r>
      <w:r>
        <w:rPr>
          <w:rFonts w:cstheme="minorHAnsi"/>
        </w:rPr>
        <w:t xml:space="preserve"> provád</w:t>
      </w:r>
      <w:r w:rsidR="00821D05">
        <w:rPr>
          <w:rFonts w:cstheme="minorHAnsi"/>
        </w:rPr>
        <w:t>ěj</w:t>
      </w:r>
      <w:r w:rsidR="002749AA">
        <w:rPr>
          <w:rFonts w:cstheme="minorHAnsi"/>
        </w:rPr>
        <w:t>í u svých</w:t>
      </w:r>
      <w:r w:rsidRPr="00633317">
        <w:rPr>
          <w:rFonts w:cstheme="minorHAnsi"/>
        </w:rPr>
        <w:t xml:space="preserve"> </w:t>
      </w:r>
      <w:r w:rsidR="002749AA">
        <w:rPr>
          <w:rFonts w:cstheme="minorHAnsi"/>
        </w:rPr>
        <w:t>cvičných</w:t>
      </w:r>
      <w:r>
        <w:rPr>
          <w:rFonts w:cstheme="minorHAnsi"/>
        </w:rPr>
        <w:t xml:space="preserve"> </w:t>
      </w:r>
      <w:r w:rsidR="002749AA">
        <w:rPr>
          <w:rFonts w:cstheme="minorHAnsi"/>
        </w:rPr>
        <w:t>učitelů</w:t>
      </w:r>
      <w:r w:rsidRPr="00633317">
        <w:rPr>
          <w:rFonts w:cstheme="minorHAnsi"/>
        </w:rPr>
        <w:t xml:space="preserve"> nebo naopak </w:t>
      </w:r>
      <w:r w:rsidR="002749AA">
        <w:rPr>
          <w:rFonts w:cstheme="minorHAnsi"/>
        </w:rPr>
        <w:t xml:space="preserve">cviční </w:t>
      </w:r>
      <w:r w:rsidRPr="00633317">
        <w:rPr>
          <w:rFonts w:cstheme="minorHAnsi"/>
        </w:rPr>
        <w:t>učitel</w:t>
      </w:r>
      <w:r w:rsidR="002749AA">
        <w:rPr>
          <w:rFonts w:cstheme="minorHAnsi"/>
        </w:rPr>
        <w:t>é u studentů</w:t>
      </w:r>
      <w:r w:rsidRPr="00633317">
        <w:rPr>
          <w:rFonts w:cstheme="minorHAnsi"/>
        </w:rPr>
        <w:t>.</w:t>
      </w:r>
      <w:r w:rsidR="00196F75">
        <w:rPr>
          <w:rFonts w:cstheme="minorHAnsi"/>
        </w:rPr>
        <w:t xml:space="preserve"> Dále může </w:t>
      </w:r>
      <w:r w:rsidR="00821D05">
        <w:rPr>
          <w:rFonts w:cstheme="minorHAnsi"/>
        </w:rPr>
        <w:t xml:space="preserve">Nástroj </w:t>
      </w:r>
      <w:r w:rsidR="00196F75">
        <w:rPr>
          <w:rFonts w:cstheme="minorHAnsi"/>
        </w:rPr>
        <w:t>pomoci</w:t>
      </w:r>
      <w:r w:rsidR="004B2343" w:rsidRPr="004B2343">
        <w:rPr>
          <w:rFonts w:cstheme="minorHAnsi"/>
        </w:rPr>
        <w:t xml:space="preserve"> </w:t>
      </w:r>
      <w:r w:rsidR="004B2343">
        <w:rPr>
          <w:rFonts w:cstheme="minorHAnsi"/>
        </w:rPr>
        <w:t>k průběžné sebereflexi pedagogické činnosti studentů</w:t>
      </w:r>
      <w:r w:rsidR="00196F75">
        <w:rPr>
          <w:rFonts w:cstheme="minorHAnsi"/>
        </w:rPr>
        <w:t xml:space="preserve"> a </w:t>
      </w:r>
      <w:r w:rsidR="004B2343">
        <w:rPr>
          <w:rFonts w:cstheme="minorHAnsi"/>
        </w:rPr>
        <w:t>k</w:t>
      </w:r>
      <w:r w:rsidR="00C71905">
        <w:rPr>
          <w:rFonts w:cstheme="minorHAnsi"/>
        </w:rPr>
        <w:t> </w:t>
      </w:r>
      <w:r w:rsidR="00196F75">
        <w:rPr>
          <w:rFonts w:cstheme="minorHAnsi"/>
        </w:rPr>
        <w:t xml:space="preserve">plánování a přípravě výuky. </w:t>
      </w:r>
      <w:r w:rsidR="004B2343">
        <w:rPr>
          <w:rFonts w:cstheme="minorHAnsi"/>
        </w:rPr>
        <w:t>Studenti by tedy Nástroj měli používat ve spojitosti s pedagogickým deníkem, tvorbou příprav a</w:t>
      </w:r>
      <w:r w:rsidR="00C71905">
        <w:rPr>
          <w:rFonts w:cstheme="minorHAnsi"/>
        </w:rPr>
        <w:t> </w:t>
      </w:r>
      <w:r w:rsidR="004B2343">
        <w:rPr>
          <w:rFonts w:cstheme="minorHAnsi"/>
        </w:rPr>
        <w:t>vyhodnocováním vlastní výuky.</w:t>
      </w:r>
    </w:p>
    <w:p w:rsidR="00A2389A" w:rsidRPr="00633317" w:rsidRDefault="00A2389A" w:rsidP="00903353">
      <w:pPr>
        <w:spacing w:after="0"/>
        <w:jc w:val="both"/>
        <w:rPr>
          <w:rFonts w:cstheme="minorHAnsi"/>
        </w:rPr>
      </w:pPr>
      <w:r w:rsidRPr="00633317">
        <w:rPr>
          <w:rFonts w:cstheme="minorHAnsi"/>
          <w:b/>
        </w:rPr>
        <w:t>Na konci praxe</w:t>
      </w:r>
      <w:r w:rsidRPr="00633317">
        <w:rPr>
          <w:rFonts w:cstheme="minorHAnsi"/>
        </w:rPr>
        <w:t xml:space="preserve"> student</w:t>
      </w:r>
      <w:r w:rsidR="002749AA">
        <w:rPr>
          <w:rFonts w:cstheme="minorHAnsi"/>
        </w:rPr>
        <w:t>i Nástroj použijí</w:t>
      </w:r>
      <w:r w:rsidRPr="00633317">
        <w:rPr>
          <w:rFonts w:cstheme="minorHAnsi"/>
        </w:rPr>
        <w:t xml:space="preserve"> k</w:t>
      </w:r>
      <w:r w:rsidR="00C71905">
        <w:rPr>
          <w:rFonts w:cstheme="minorHAnsi"/>
        </w:rPr>
        <w:t> </w:t>
      </w:r>
      <w:r w:rsidR="004C316E">
        <w:rPr>
          <w:rFonts w:cstheme="minorHAnsi"/>
        </w:rPr>
        <w:t>závěrečnému</w:t>
      </w:r>
      <w:r w:rsidR="00C71905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sebehodnocení. </w:t>
      </w:r>
      <w:r w:rsidR="002749AA">
        <w:rPr>
          <w:rFonts w:cstheme="minorHAnsi"/>
        </w:rPr>
        <w:t>Cvičným</w:t>
      </w:r>
      <w:r>
        <w:rPr>
          <w:rFonts w:cstheme="minorHAnsi"/>
        </w:rPr>
        <w:t xml:space="preserve"> u</w:t>
      </w:r>
      <w:r w:rsidRPr="00633317">
        <w:rPr>
          <w:rFonts w:cstheme="minorHAnsi"/>
        </w:rPr>
        <w:t>čitel</w:t>
      </w:r>
      <w:r w:rsidR="002749AA">
        <w:rPr>
          <w:rFonts w:cstheme="minorHAnsi"/>
        </w:rPr>
        <w:t>ům</w:t>
      </w:r>
      <w:r w:rsidRPr="00633317">
        <w:rPr>
          <w:rFonts w:cstheme="minorHAnsi"/>
        </w:rPr>
        <w:t xml:space="preserve"> se pak d</w:t>
      </w:r>
      <w:r w:rsidR="002749AA">
        <w:rPr>
          <w:rFonts w:cstheme="minorHAnsi"/>
        </w:rPr>
        <w:t xml:space="preserve">oporučuje při </w:t>
      </w:r>
      <w:r w:rsidR="00196DA7">
        <w:rPr>
          <w:rFonts w:cstheme="minorHAnsi"/>
        </w:rPr>
        <w:t xml:space="preserve">závěrečném </w:t>
      </w:r>
      <w:r w:rsidR="002749AA">
        <w:rPr>
          <w:rFonts w:cstheme="minorHAnsi"/>
        </w:rPr>
        <w:t>hodnocení studentů</w:t>
      </w:r>
      <w:r w:rsidRPr="00633317">
        <w:rPr>
          <w:rFonts w:cstheme="minorHAnsi"/>
        </w:rPr>
        <w:t xml:space="preserve"> vyjít z</w:t>
      </w:r>
      <w:r w:rsidR="00C71905">
        <w:rPr>
          <w:rFonts w:cstheme="minorHAnsi"/>
        </w:rPr>
        <w:t> </w:t>
      </w:r>
      <w:r w:rsidR="002749AA">
        <w:rPr>
          <w:rFonts w:cstheme="minorHAnsi"/>
        </w:rPr>
        <w:t>jejich</w:t>
      </w:r>
      <w:r w:rsidRPr="00633317">
        <w:rPr>
          <w:rFonts w:cstheme="minorHAnsi"/>
        </w:rPr>
        <w:t xml:space="preserve"> sebehodnocení a korigovat </w:t>
      </w:r>
      <w:r>
        <w:rPr>
          <w:rFonts w:cstheme="minorHAnsi"/>
        </w:rPr>
        <w:t>ho</w:t>
      </w:r>
      <w:r w:rsidRPr="00633317">
        <w:rPr>
          <w:rFonts w:cstheme="minorHAnsi"/>
        </w:rPr>
        <w:t xml:space="preserve"> vlastním expertním </w:t>
      </w:r>
      <w:r w:rsidR="004F17C9">
        <w:rPr>
          <w:rFonts w:cstheme="minorHAnsi"/>
        </w:rPr>
        <w:t>posouzením</w:t>
      </w:r>
      <w:r w:rsidRPr="00633317">
        <w:rPr>
          <w:rFonts w:cstheme="minorHAnsi"/>
        </w:rPr>
        <w:t>. Doporučenou metodou je hodnotící</w:t>
      </w:r>
      <w:r w:rsidR="002749AA">
        <w:rPr>
          <w:rFonts w:cstheme="minorHAnsi"/>
        </w:rPr>
        <w:t xml:space="preserve"> rozhovor o kvalitách studentových výkonů</w:t>
      </w:r>
      <w:r w:rsidRPr="00633317">
        <w:rPr>
          <w:rFonts w:cstheme="minorHAnsi"/>
        </w:rPr>
        <w:t>, který by měl vyústit v</w:t>
      </w:r>
      <w:r w:rsidR="00C71905">
        <w:rPr>
          <w:rFonts w:cstheme="minorHAnsi"/>
        </w:rPr>
        <w:t> </w:t>
      </w:r>
      <w:r w:rsidRPr="00633317">
        <w:rPr>
          <w:rFonts w:cstheme="minorHAnsi"/>
        </w:rPr>
        <w:t>plánování cílů dalšího profesního rozvoje</w:t>
      </w:r>
      <w:r w:rsidR="002749AA">
        <w:rPr>
          <w:rFonts w:cstheme="minorHAnsi"/>
        </w:rPr>
        <w:t xml:space="preserve"> studentů</w:t>
      </w:r>
      <w:r w:rsidRPr="00633317">
        <w:rPr>
          <w:rFonts w:cstheme="minorHAnsi"/>
        </w:rPr>
        <w:t>.</w:t>
      </w:r>
      <w:r w:rsidR="00473902">
        <w:rPr>
          <w:rFonts w:cstheme="minorHAnsi"/>
        </w:rPr>
        <w:t xml:space="preserve"> </w:t>
      </w:r>
      <w:r w:rsidRPr="00633317">
        <w:rPr>
          <w:rFonts w:cstheme="minorHAnsi"/>
        </w:rPr>
        <w:t xml:space="preserve">Nástroj také slouží jako podklad pro závěrečný rozhovor </w:t>
      </w:r>
      <w:r w:rsidR="002749AA">
        <w:rPr>
          <w:rFonts w:cstheme="minorHAnsi"/>
        </w:rPr>
        <w:t>oborových</w:t>
      </w:r>
      <w:r>
        <w:rPr>
          <w:rFonts w:cstheme="minorHAnsi"/>
        </w:rPr>
        <w:t xml:space="preserve"> didaktik</w:t>
      </w:r>
      <w:r w:rsidR="002749AA">
        <w:rPr>
          <w:rFonts w:cstheme="minorHAnsi"/>
        </w:rPr>
        <w:t>ů</w:t>
      </w:r>
      <w:r w:rsidRPr="00633317">
        <w:rPr>
          <w:rFonts w:cstheme="minorHAnsi"/>
        </w:rPr>
        <w:t xml:space="preserve"> se student</w:t>
      </w:r>
      <w:r w:rsidR="002749AA">
        <w:rPr>
          <w:rFonts w:cstheme="minorHAnsi"/>
        </w:rPr>
        <w:t>y</w:t>
      </w:r>
      <w:r w:rsidR="003A7B48">
        <w:rPr>
          <w:rFonts w:cstheme="minorHAnsi"/>
        </w:rPr>
        <w:t xml:space="preserve"> před</w:t>
      </w:r>
      <w:r w:rsidRPr="00633317">
        <w:rPr>
          <w:rFonts w:cstheme="minorHAnsi"/>
        </w:rPr>
        <w:t xml:space="preserve"> udělení</w:t>
      </w:r>
      <w:r w:rsidR="003A7B48">
        <w:rPr>
          <w:rFonts w:cstheme="minorHAnsi"/>
        </w:rPr>
        <w:t>m</w:t>
      </w:r>
      <w:r w:rsidRPr="00633317">
        <w:rPr>
          <w:rFonts w:cstheme="minorHAnsi"/>
        </w:rPr>
        <w:t xml:space="preserve"> zápočtu.</w:t>
      </w:r>
    </w:p>
    <w:p w:rsidR="005956F3" w:rsidRDefault="005956F3" w:rsidP="00D7765B">
      <w:pPr>
        <w:spacing w:after="0"/>
        <w:jc w:val="both"/>
        <w:rPr>
          <w:rFonts w:cstheme="minorHAnsi"/>
          <w:b/>
        </w:rPr>
      </w:pPr>
    </w:p>
    <w:p w:rsidR="00821D05" w:rsidRDefault="00A2389A" w:rsidP="00E81646">
      <w:pPr>
        <w:spacing w:after="120" w:line="240" w:lineRule="auto"/>
        <w:jc w:val="both"/>
        <w:rPr>
          <w:rFonts w:cstheme="minorHAnsi"/>
          <w:b/>
        </w:rPr>
      </w:pPr>
      <w:r w:rsidRPr="00633317">
        <w:rPr>
          <w:rFonts w:cstheme="minorHAnsi"/>
          <w:b/>
        </w:rPr>
        <w:t xml:space="preserve">Děkujeme Vám </w:t>
      </w:r>
      <w:r>
        <w:rPr>
          <w:rFonts w:cstheme="minorHAnsi"/>
          <w:b/>
        </w:rPr>
        <w:t xml:space="preserve">za </w:t>
      </w:r>
      <w:r w:rsidR="00EF3C94">
        <w:rPr>
          <w:rFonts w:cstheme="minorHAnsi"/>
          <w:b/>
        </w:rPr>
        <w:t>spolupráci!</w:t>
      </w:r>
    </w:p>
    <w:p w:rsidR="005956F3" w:rsidRDefault="00821D05" w:rsidP="0064208C">
      <w:pPr>
        <w:spacing w:after="0" w:line="360" w:lineRule="auto"/>
        <w:jc w:val="both"/>
        <w:rPr>
          <w:b/>
          <w:sz w:val="24"/>
          <w:szCs w:val="24"/>
        </w:rPr>
      </w:pPr>
      <w:r w:rsidRPr="00821D05">
        <w:t xml:space="preserve">Za </w:t>
      </w:r>
      <w:r w:rsidR="00AD2CA1">
        <w:t xml:space="preserve">Oddělení pedagogické praxe </w:t>
      </w:r>
      <w:r w:rsidRPr="00821D05">
        <w:t>FP TUL</w:t>
      </w:r>
      <w:r w:rsidR="00C71905">
        <w:t>:</w:t>
      </w:r>
      <w:r w:rsidRPr="00821D05">
        <w:rPr>
          <w:b/>
        </w:rPr>
        <w:t xml:space="preserve"> </w:t>
      </w:r>
      <w:r w:rsidRPr="00821D05">
        <w:t>Mgr. Helena Picková</w:t>
      </w:r>
      <w:r w:rsidR="00AD2CA1">
        <w:t>, Ph.D.</w:t>
      </w:r>
      <w:r w:rsidR="005956F3">
        <w:rPr>
          <w:b/>
          <w:sz w:val="24"/>
          <w:szCs w:val="24"/>
        </w:rPr>
        <w:br w:type="page"/>
      </w:r>
    </w:p>
    <w:p w:rsidR="00627FC4" w:rsidRPr="00AE4438" w:rsidRDefault="00627FC4" w:rsidP="00627FC4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lastRenderedPageBreak/>
        <w:t>STUDENTOVO SEBEHODNOCENÍ</w:t>
      </w:r>
      <w:r>
        <w:rPr>
          <w:b/>
          <w:sz w:val="24"/>
          <w:szCs w:val="24"/>
        </w:rPr>
        <w:t xml:space="preserve"> </w:t>
      </w:r>
      <w:r w:rsidRPr="00AE4438">
        <w:rPr>
          <w:b/>
          <w:sz w:val="24"/>
          <w:szCs w:val="24"/>
        </w:rPr>
        <w:t>(vyplňuje student)</w:t>
      </w:r>
    </w:p>
    <w:p w:rsidR="00627FC4" w:rsidRDefault="00627FC4" w:rsidP="00627FC4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Popis způsobu sebehodnocení:</w:t>
      </w:r>
    </w:p>
    <w:p w:rsidR="00627FC4" w:rsidRPr="00C368C3" w:rsidRDefault="00627FC4" w:rsidP="00627FC4">
      <w:pPr>
        <w:spacing w:line="240" w:lineRule="auto"/>
        <w:jc w:val="both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627FC4" w:rsidRPr="00C368C3" w:rsidRDefault="00627FC4" w:rsidP="00627FC4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627FC4" w:rsidRDefault="00627FC4" w:rsidP="00627FC4">
      <w:pPr>
        <w:spacing w:line="240" w:lineRule="auto"/>
        <w:jc w:val="both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"/>
        <w:gridCol w:w="7738"/>
        <w:gridCol w:w="950"/>
      </w:tblGrid>
      <w:tr w:rsidR="00627FC4" w:rsidTr="00A567CA">
        <w:tc>
          <w:tcPr>
            <w:tcW w:w="0" w:type="auto"/>
            <w:gridSpan w:val="3"/>
          </w:tcPr>
          <w:p w:rsidR="00627FC4" w:rsidRPr="0062515C" w:rsidRDefault="00627FC4" w:rsidP="00A567C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627FC4" w:rsidTr="00A567CA">
        <w:trPr>
          <w:trHeight w:val="567"/>
        </w:trPr>
        <w:tc>
          <w:tcPr>
            <w:tcW w:w="0" w:type="auto"/>
            <w:gridSpan w:val="3"/>
            <w:vAlign w:val="center"/>
          </w:tcPr>
          <w:p w:rsidR="00627FC4" w:rsidRPr="002A76F1" w:rsidRDefault="00627FC4" w:rsidP="00A567CA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627FC4" w:rsidRPr="00F72D4E" w:rsidTr="00A567CA">
        <w:tc>
          <w:tcPr>
            <w:tcW w:w="0" w:type="auto"/>
            <w:gridSpan w:val="2"/>
          </w:tcPr>
          <w:p w:rsidR="00627FC4" w:rsidRPr="00F72D4E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627FC4" w:rsidRPr="00F72D4E" w:rsidRDefault="00627FC4" w:rsidP="00A56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>, přizpůsobuji náročnost učiva žákům.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 xml:space="preserve">Připravuji pro žáky učební pomůcky a různorodé zdroje informací, promýšlím otázky a úkoly dle </w:t>
            </w:r>
            <w:proofErr w:type="spellStart"/>
            <w:r w:rsidRPr="00427B50">
              <w:rPr>
                <w:sz w:val="20"/>
                <w:szCs w:val="20"/>
              </w:rPr>
              <w:t>Bloomovy</w:t>
            </w:r>
            <w:proofErr w:type="spellEnd"/>
            <w:r w:rsidRPr="00427B50">
              <w:rPr>
                <w:sz w:val="20"/>
                <w:szCs w:val="20"/>
              </w:rPr>
              <w:t xml:space="preserve"> taxonomie učebních cílů.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427B50">
              <w:rPr>
                <w:sz w:val="20"/>
                <w:szCs w:val="20"/>
              </w:rPr>
              <w:t>Bloomovy</w:t>
            </w:r>
            <w:proofErr w:type="spellEnd"/>
            <w:r w:rsidRPr="00427B50">
              <w:rPr>
                <w:sz w:val="20"/>
                <w:szCs w:val="20"/>
              </w:rPr>
              <w:t xml:space="preserve"> taxonomie učebních cílů k pochopení, procvičení a osvojení učiva.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gridSpan w:val="2"/>
            <w:vAlign w:val="center"/>
          </w:tcPr>
          <w:p w:rsidR="00627FC4" w:rsidRPr="00347491" w:rsidRDefault="00627FC4" w:rsidP="00A567CA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1701"/>
        </w:trPr>
        <w:tc>
          <w:tcPr>
            <w:tcW w:w="0" w:type="auto"/>
            <w:gridSpan w:val="3"/>
          </w:tcPr>
          <w:p w:rsidR="00627FC4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/>
        </w:tc>
      </w:tr>
    </w:tbl>
    <w:p w:rsidR="00627FC4" w:rsidRDefault="00627FC4" w:rsidP="00627FC4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"/>
        <w:gridCol w:w="7725"/>
        <w:gridCol w:w="960"/>
      </w:tblGrid>
      <w:tr w:rsidR="00627FC4" w:rsidTr="00A567CA">
        <w:tc>
          <w:tcPr>
            <w:tcW w:w="0" w:type="auto"/>
            <w:gridSpan w:val="3"/>
          </w:tcPr>
          <w:p w:rsidR="00627FC4" w:rsidRPr="00F72D4E" w:rsidRDefault="00627FC4" w:rsidP="00A567C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627FC4" w:rsidTr="00A567CA">
        <w:trPr>
          <w:trHeight w:val="567"/>
        </w:trPr>
        <w:tc>
          <w:tcPr>
            <w:tcW w:w="0" w:type="auto"/>
            <w:gridSpan w:val="3"/>
            <w:vAlign w:val="center"/>
          </w:tcPr>
          <w:p w:rsidR="00627FC4" w:rsidRPr="002A76F1" w:rsidRDefault="00627FC4" w:rsidP="00A567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627FC4" w:rsidRPr="00F72D4E" w:rsidTr="00A567CA">
        <w:tc>
          <w:tcPr>
            <w:tcW w:w="0" w:type="auto"/>
            <w:gridSpan w:val="2"/>
          </w:tcPr>
          <w:p w:rsidR="00627FC4" w:rsidRPr="00F72D4E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627FC4" w:rsidRPr="00F72D4E" w:rsidRDefault="00627FC4" w:rsidP="00A56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627FC4" w:rsidRPr="00FB1DBD" w:rsidRDefault="00627FC4" w:rsidP="00A567CA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gridSpan w:val="2"/>
            <w:vAlign w:val="center"/>
          </w:tcPr>
          <w:p w:rsidR="00627FC4" w:rsidRPr="00347491" w:rsidRDefault="00627FC4" w:rsidP="00A567CA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1701"/>
        </w:trPr>
        <w:tc>
          <w:tcPr>
            <w:tcW w:w="0" w:type="auto"/>
            <w:gridSpan w:val="3"/>
          </w:tcPr>
          <w:p w:rsidR="00627FC4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27FC4" w:rsidRDefault="00627FC4" w:rsidP="00A567CA"/>
        </w:tc>
      </w:tr>
      <w:tr w:rsidR="00627FC4" w:rsidTr="00A567CA">
        <w:tc>
          <w:tcPr>
            <w:tcW w:w="0" w:type="auto"/>
            <w:gridSpan w:val="3"/>
          </w:tcPr>
          <w:p w:rsidR="00627FC4" w:rsidRPr="00F72D4E" w:rsidRDefault="00627FC4" w:rsidP="00A567C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627FC4" w:rsidTr="00A567CA">
        <w:trPr>
          <w:trHeight w:val="567"/>
        </w:trPr>
        <w:tc>
          <w:tcPr>
            <w:tcW w:w="0" w:type="auto"/>
            <w:gridSpan w:val="3"/>
            <w:vAlign w:val="center"/>
          </w:tcPr>
          <w:p w:rsidR="00627FC4" w:rsidRPr="002A76F1" w:rsidRDefault="00627FC4" w:rsidP="00A567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627FC4" w:rsidRPr="00F72D4E" w:rsidTr="00A567CA">
        <w:tc>
          <w:tcPr>
            <w:tcW w:w="0" w:type="auto"/>
            <w:gridSpan w:val="2"/>
          </w:tcPr>
          <w:p w:rsidR="00627FC4" w:rsidRPr="00F72D4E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627FC4" w:rsidRPr="00F72D4E" w:rsidRDefault="00627FC4" w:rsidP="00A56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627FC4" w:rsidRPr="00FB1DBD" w:rsidRDefault="00627FC4" w:rsidP="00A567CA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627FC4" w:rsidRPr="00941883" w:rsidRDefault="00627FC4" w:rsidP="00A567CA">
            <w:pPr>
              <w:rPr>
                <w:sz w:val="20"/>
                <w:szCs w:val="20"/>
                <w:highlight w:val="yellow"/>
              </w:rPr>
            </w:pPr>
            <w:r w:rsidRPr="00F37DA4">
              <w:rPr>
                <w:sz w:val="20"/>
                <w:szCs w:val="20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gridSpan w:val="2"/>
            <w:vAlign w:val="center"/>
          </w:tcPr>
          <w:p w:rsidR="00627FC4" w:rsidRPr="00427B50" w:rsidRDefault="00627FC4" w:rsidP="00A567CA">
            <w:pPr>
              <w:rPr>
                <w:b/>
                <w:sz w:val="20"/>
                <w:szCs w:val="20"/>
              </w:rPr>
            </w:pPr>
            <w:r w:rsidRPr="00427B50">
              <w:rPr>
                <w:b/>
                <w:sz w:val="20"/>
                <w:szCs w:val="20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1701"/>
        </w:trPr>
        <w:tc>
          <w:tcPr>
            <w:tcW w:w="0" w:type="auto"/>
            <w:gridSpan w:val="3"/>
          </w:tcPr>
          <w:p w:rsidR="00627FC4" w:rsidRPr="00427B50" w:rsidRDefault="00627FC4" w:rsidP="00A567CA">
            <w:pPr>
              <w:rPr>
                <w:b/>
                <w:sz w:val="20"/>
                <w:szCs w:val="20"/>
              </w:rPr>
            </w:pPr>
            <w:r w:rsidRPr="00427B50"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 w:rsidRPr="00427B50">
              <w:rPr>
                <w:b/>
                <w:sz w:val="20"/>
                <w:szCs w:val="20"/>
              </w:rPr>
              <w:t>seberozvoje</w:t>
            </w:r>
            <w:proofErr w:type="spellEnd"/>
            <w:r w:rsidRPr="00427B50">
              <w:rPr>
                <w:b/>
                <w:sz w:val="20"/>
                <w:szCs w:val="20"/>
              </w:rPr>
              <w:t>:</w:t>
            </w:r>
          </w:p>
          <w:p w:rsidR="00627FC4" w:rsidRDefault="00627FC4" w:rsidP="00A567CA"/>
          <w:p w:rsidR="00627FC4" w:rsidRDefault="00627FC4" w:rsidP="00A567CA"/>
          <w:p w:rsidR="00627FC4" w:rsidRDefault="00627FC4" w:rsidP="00A567CA"/>
          <w:p w:rsidR="00627FC4" w:rsidRDefault="00627FC4" w:rsidP="00A567CA"/>
          <w:p w:rsidR="0038671C" w:rsidRDefault="0038671C" w:rsidP="00A567CA"/>
          <w:p w:rsidR="0038671C" w:rsidRDefault="0038671C" w:rsidP="00A567CA">
            <w:bookmarkStart w:id="0" w:name="_GoBack"/>
            <w:bookmarkEnd w:id="0"/>
          </w:p>
          <w:p w:rsidR="00627FC4" w:rsidRPr="00427B50" w:rsidRDefault="00627FC4" w:rsidP="00A567CA"/>
        </w:tc>
      </w:tr>
      <w:tr w:rsidR="00627FC4" w:rsidTr="00A567CA">
        <w:tc>
          <w:tcPr>
            <w:tcW w:w="0" w:type="auto"/>
            <w:gridSpan w:val="3"/>
          </w:tcPr>
          <w:p w:rsidR="00627FC4" w:rsidRPr="00427B50" w:rsidRDefault="00627FC4" w:rsidP="00A567C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 w:rsidRPr="00427B50">
              <w:rPr>
                <w:b/>
                <w:caps/>
              </w:rPr>
              <w:lastRenderedPageBreak/>
              <w:t>KOMPETENCE Zapojení do dalších činností ve škole</w:t>
            </w:r>
          </w:p>
        </w:tc>
      </w:tr>
      <w:tr w:rsidR="00627FC4" w:rsidTr="00A567CA">
        <w:trPr>
          <w:trHeight w:val="567"/>
        </w:trPr>
        <w:tc>
          <w:tcPr>
            <w:tcW w:w="0" w:type="auto"/>
            <w:gridSpan w:val="3"/>
            <w:vAlign w:val="center"/>
          </w:tcPr>
          <w:p w:rsidR="00627FC4" w:rsidRPr="00427B50" w:rsidRDefault="00627FC4" w:rsidP="00A567CA">
            <w:pPr>
              <w:rPr>
                <w:i/>
                <w:sz w:val="20"/>
                <w:szCs w:val="20"/>
              </w:rPr>
            </w:pPr>
            <w:r w:rsidRPr="00427B50"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627FC4" w:rsidTr="00A567CA">
        <w:tc>
          <w:tcPr>
            <w:tcW w:w="0" w:type="auto"/>
            <w:gridSpan w:val="2"/>
          </w:tcPr>
          <w:p w:rsidR="00627FC4" w:rsidRPr="00427B50" w:rsidRDefault="00627FC4" w:rsidP="00A567CA">
            <w:pPr>
              <w:rPr>
                <w:b/>
                <w:sz w:val="20"/>
                <w:szCs w:val="20"/>
              </w:rPr>
            </w:pPr>
            <w:r w:rsidRPr="00427B50">
              <w:rPr>
                <w:b/>
                <w:sz w:val="20"/>
                <w:szCs w:val="20"/>
              </w:rPr>
              <w:t>DÍLČÍ PROFESNÍ KOMPETENCE</w:t>
            </w:r>
          </w:p>
        </w:tc>
        <w:tc>
          <w:tcPr>
            <w:tcW w:w="0" w:type="auto"/>
          </w:tcPr>
          <w:p w:rsidR="00627FC4" w:rsidRPr="00F72D4E" w:rsidRDefault="00627FC4" w:rsidP="00A56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627FC4" w:rsidRPr="00427B50" w:rsidRDefault="00627FC4" w:rsidP="00A567CA">
            <w:pPr>
              <w:rPr>
                <w:sz w:val="20"/>
                <w:szCs w:val="20"/>
              </w:rPr>
            </w:pPr>
            <w:r w:rsidRPr="00427B50"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gridSpan w:val="2"/>
            <w:vAlign w:val="center"/>
          </w:tcPr>
          <w:p w:rsidR="00627FC4" w:rsidRPr="00347491" w:rsidRDefault="00627FC4" w:rsidP="00A567CA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gridSpan w:val="3"/>
            <w:vAlign w:val="center"/>
          </w:tcPr>
          <w:p w:rsidR="00627FC4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jc w:val="center"/>
            </w:pPr>
          </w:p>
        </w:tc>
      </w:tr>
      <w:tr w:rsidR="00627FC4" w:rsidTr="00A567CA">
        <w:tc>
          <w:tcPr>
            <w:tcW w:w="0" w:type="auto"/>
            <w:gridSpan w:val="3"/>
          </w:tcPr>
          <w:p w:rsidR="00627FC4" w:rsidRPr="00F72D4E" w:rsidRDefault="00627FC4" w:rsidP="00A567C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 OBOROVĚ DIDAKTICKÁ KOMPETENCE PRO VÝUKU DĚJEPISU</w:t>
            </w:r>
          </w:p>
        </w:tc>
      </w:tr>
      <w:tr w:rsidR="00627FC4" w:rsidTr="00A567CA">
        <w:trPr>
          <w:trHeight w:val="567"/>
        </w:trPr>
        <w:tc>
          <w:tcPr>
            <w:tcW w:w="0" w:type="auto"/>
            <w:gridSpan w:val="3"/>
            <w:vAlign w:val="center"/>
          </w:tcPr>
          <w:p w:rsidR="00627FC4" w:rsidRPr="002A76F1" w:rsidRDefault="00627FC4" w:rsidP="00A567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historickým jevům a procesům a dosahovat dalších kognitivních i afektivních cílů stanovených ve výuce dějepisu. Kladu důraz na rozvíjení jejich vnitřní motivace a zájmu o  poznávání historie.</w:t>
            </w:r>
          </w:p>
        </w:tc>
      </w:tr>
      <w:tr w:rsidR="00627FC4" w:rsidRPr="00F72D4E" w:rsidTr="00A567CA">
        <w:tc>
          <w:tcPr>
            <w:tcW w:w="0" w:type="auto"/>
            <w:gridSpan w:val="2"/>
          </w:tcPr>
          <w:p w:rsidR="00627FC4" w:rsidRPr="00F72D4E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627FC4" w:rsidRPr="00F72D4E" w:rsidRDefault="00627FC4" w:rsidP="00A56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A38CD">
              <w:rPr>
                <w:sz w:val="20"/>
                <w:szCs w:val="20"/>
              </w:rPr>
              <w:t>yužívám auditivní, vizuální, audiovizuální a textové prameny a vedu žáky k jejich analýze a interpretaci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A38CD">
              <w:rPr>
                <w:sz w:val="20"/>
                <w:szCs w:val="20"/>
              </w:rPr>
              <w:t>ařazuji činnosti rozvíjející u žáků schopnost orientace na časové ose a v historické mapě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A38CD">
              <w:rPr>
                <w:sz w:val="20"/>
                <w:szCs w:val="20"/>
              </w:rPr>
              <w:t xml:space="preserve">ozvíjím u žáků schopnost zaujmout vlastní stanovisko v pluralitě názorů, dbám na </w:t>
            </w:r>
            <w:proofErr w:type="spellStart"/>
            <w:r w:rsidRPr="00AA38CD">
              <w:rPr>
                <w:sz w:val="20"/>
                <w:szCs w:val="20"/>
              </w:rPr>
              <w:t>multiperspektivní</w:t>
            </w:r>
            <w:proofErr w:type="spellEnd"/>
            <w:r w:rsidRPr="00AA38CD">
              <w:rPr>
                <w:sz w:val="20"/>
                <w:szCs w:val="20"/>
              </w:rPr>
              <w:t xml:space="preserve"> charakter dějepisu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A38CD">
              <w:rPr>
                <w:sz w:val="20"/>
                <w:szCs w:val="20"/>
              </w:rPr>
              <w:t>ktualiz</w:t>
            </w:r>
            <w:r>
              <w:rPr>
                <w:sz w:val="20"/>
                <w:szCs w:val="20"/>
              </w:rPr>
              <w:t>uji</w:t>
            </w:r>
            <w:r w:rsidRPr="00AA38CD">
              <w:rPr>
                <w:sz w:val="20"/>
                <w:szCs w:val="20"/>
              </w:rPr>
              <w:t xml:space="preserve"> historick</w:t>
            </w:r>
            <w:r>
              <w:rPr>
                <w:sz w:val="20"/>
                <w:szCs w:val="20"/>
              </w:rPr>
              <w:t>é</w:t>
            </w:r>
            <w:r w:rsidRPr="00AA38CD">
              <w:rPr>
                <w:sz w:val="20"/>
                <w:szCs w:val="20"/>
              </w:rPr>
              <w:t xml:space="preserve"> událos</w:t>
            </w:r>
            <w:r>
              <w:rPr>
                <w:sz w:val="20"/>
                <w:szCs w:val="20"/>
              </w:rPr>
              <w:t>ti</w:t>
            </w:r>
            <w:r w:rsidRPr="00AA38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rozvíjím u žáků schopnosti</w:t>
            </w:r>
            <w:r w:rsidRPr="00AA38CD">
              <w:rPr>
                <w:sz w:val="20"/>
                <w:szCs w:val="20"/>
              </w:rPr>
              <w:t xml:space="preserve"> zařadit aktuální dění do historického i tematického kontextu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627FC4" w:rsidRPr="002A76F1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Rozvíjím u žáků</w:t>
            </w:r>
            <w:r w:rsidRPr="00AA38CD">
              <w:rPr>
                <w:sz w:val="20"/>
                <w:szCs w:val="20"/>
              </w:rPr>
              <w:t xml:space="preserve"> dovednosti samostatně vyhledávat potřebné informace, analyzovat a kriticky posuzovat mediální sdělení, rozlišovat ta, která jsou založena na faktech, od manipulativních a lživých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627FC4" w:rsidRPr="00FB1DBD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Rozvíjím </w:t>
            </w:r>
            <w:r w:rsidRPr="00AA38CD">
              <w:rPr>
                <w:sz w:val="20"/>
                <w:szCs w:val="20"/>
              </w:rPr>
              <w:t xml:space="preserve">empatii žáků s cílem umožnit </w:t>
            </w:r>
            <w:r>
              <w:rPr>
                <w:sz w:val="20"/>
                <w:szCs w:val="20"/>
              </w:rPr>
              <w:t xml:space="preserve">jim </w:t>
            </w:r>
            <w:r w:rsidRPr="00AA38CD">
              <w:rPr>
                <w:sz w:val="20"/>
                <w:szCs w:val="20"/>
              </w:rPr>
              <w:t>lépe proniknout k pochopení historických jevů a dějů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A38CD">
              <w:rPr>
                <w:sz w:val="20"/>
                <w:szCs w:val="20"/>
              </w:rPr>
              <w:t xml:space="preserve">ozvíjím u žáků vědomí přináležitosti k evropskému civilizačnímu a kulturnímu okruhu a podporuji </w:t>
            </w:r>
            <w:r>
              <w:rPr>
                <w:sz w:val="20"/>
                <w:szCs w:val="20"/>
              </w:rPr>
              <w:t xml:space="preserve">u nich </w:t>
            </w:r>
            <w:r w:rsidRPr="00AA38CD">
              <w:rPr>
                <w:sz w:val="20"/>
                <w:szCs w:val="20"/>
              </w:rPr>
              <w:t>přijetí hodnot, na nichž je budována současná demokratická Evropa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RPr="00AA38CD" w:rsidTr="00A567CA">
        <w:trPr>
          <w:trHeight w:val="340"/>
        </w:trPr>
        <w:tc>
          <w:tcPr>
            <w:tcW w:w="0" w:type="auto"/>
            <w:vAlign w:val="center"/>
          </w:tcPr>
          <w:p w:rsidR="00627FC4" w:rsidRPr="002A76F1" w:rsidRDefault="00627FC4" w:rsidP="00A5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A38CD">
              <w:rPr>
                <w:sz w:val="20"/>
                <w:szCs w:val="20"/>
              </w:rPr>
              <w:t>edu žáky k pochopení smyslu výuky dějepisu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27FC4" w:rsidRPr="00AA38CD" w:rsidRDefault="00627FC4" w:rsidP="00A567CA">
            <w:pPr>
              <w:rPr>
                <w:sz w:val="20"/>
                <w:szCs w:val="20"/>
              </w:rPr>
            </w:pPr>
          </w:p>
        </w:tc>
      </w:tr>
      <w:tr w:rsidR="00627FC4" w:rsidTr="00A567CA">
        <w:trPr>
          <w:trHeight w:val="340"/>
        </w:trPr>
        <w:tc>
          <w:tcPr>
            <w:tcW w:w="0" w:type="auto"/>
            <w:gridSpan w:val="2"/>
            <w:vAlign w:val="center"/>
          </w:tcPr>
          <w:p w:rsidR="00627FC4" w:rsidRPr="00347491" w:rsidRDefault="00627FC4" w:rsidP="00A567CA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627FC4" w:rsidRDefault="00627FC4" w:rsidP="00A567CA">
            <w:pPr>
              <w:jc w:val="center"/>
            </w:pPr>
          </w:p>
        </w:tc>
      </w:tr>
      <w:tr w:rsidR="00627FC4" w:rsidTr="00A567CA">
        <w:trPr>
          <w:trHeight w:val="1701"/>
        </w:trPr>
        <w:tc>
          <w:tcPr>
            <w:tcW w:w="0" w:type="auto"/>
            <w:gridSpan w:val="3"/>
          </w:tcPr>
          <w:p w:rsidR="00627FC4" w:rsidRDefault="00627FC4" w:rsidP="00A567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>
            <w:pPr>
              <w:rPr>
                <w:b/>
                <w:sz w:val="20"/>
                <w:szCs w:val="20"/>
              </w:rPr>
            </w:pPr>
          </w:p>
          <w:p w:rsidR="00627FC4" w:rsidRDefault="00627FC4" w:rsidP="00A567CA"/>
        </w:tc>
      </w:tr>
    </w:tbl>
    <w:p w:rsidR="00627FC4" w:rsidRDefault="00627FC4" w:rsidP="00627FC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lastRenderedPageBreak/>
        <w:t>HODNOCENÍ STUDENTA CVIČNÝM UČITELEM</w:t>
      </w:r>
      <w:r>
        <w:rPr>
          <w:b/>
          <w:sz w:val="24"/>
          <w:szCs w:val="24"/>
        </w:rPr>
        <w:t xml:space="preserve"> (vyplňuje cvičný učitel)</w:t>
      </w:r>
    </w:p>
    <w:p w:rsidR="00627FC4" w:rsidRPr="005956F3" w:rsidRDefault="00627FC4" w:rsidP="00627FC4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627FC4" w:rsidRPr="005956F3" w:rsidRDefault="00627FC4" w:rsidP="00627FC4">
      <w:pPr>
        <w:jc w:val="both"/>
        <w:rPr>
          <w:b/>
          <w:sz w:val="24"/>
          <w:szCs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1003"/>
        <w:gridCol w:w="641"/>
        <w:gridCol w:w="2344"/>
        <w:gridCol w:w="2992"/>
      </w:tblGrid>
      <w:tr w:rsidR="00627FC4" w:rsidRPr="00621B1D" w:rsidTr="00A567CA">
        <w:tc>
          <w:tcPr>
            <w:tcW w:w="9322" w:type="dxa"/>
            <w:gridSpan w:val="5"/>
          </w:tcPr>
          <w:p w:rsidR="00627FC4" w:rsidRDefault="00627FC4" w:rsidP="00A567C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627FC4" w:rsidRPr="00621B1D" w:rsidTr="00A567CA">
        <w:tc>
          <w:tcPr>
            <w:tcW w:w="3828" w:type="dxa"/>
            <w:gridSpan w:val="3"/>
          </w:tcPr>
          <w:p w:rsidR="00627FC4" w:rsidRPr="00621B1D" w:rsidRDefault="00627FC4" w:rsidP="00A567CA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627FC4" w:rsidRPr="000622EA" w:rsidRDefault="00627FC4" w:rsidP="00A567CA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627FC4" w:rsidTr="00A567CA">
        <w:trPr>
          <w:trHeight w:val="283"/>
        </w:trPr>
        <w:tc>
          <w:tcPr>
            <w:tcW w:w="3828" w:type="dxa"/>
            <w:gridSpan w:val="3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627FC4" w:rsidRPr="00966992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283"/>
        </w:trPr>
        <w:tc>
          <w:tcPr>
            <w:tcW w:w="3828" w:type="dxa"/>
            <w:gridSpan w:val="3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627FC4" w:rsidRPr="00966992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283"/>
        </w:trPr>
        <w:tc>
          <w:tcPr>
            <w:tcW w:w="3828" w:type="dxa"/>
            <w:gridSpan w:val="3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627FC4" w:rsidRPr="00966992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283"/>
        </w:trPr>
        <w:tc>
          <w:tcPr>
            <w:tcW w:w="3828" w:type="dxa"/>
            <w:gridSpan w:val="3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283"/>
        </w:trPr>
        <w:tc>
          <w:tcPr>
            <w:tcW w:w="3828" w:type="dxa"/>
            <w:gridSpan w:val="3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283"/>
        </w:trPr>
        <w:tc>
          <w:tcPr>
            <w:tcW w:w="3828" w:type="dxa"/>
            <w:gridSpan w:val="3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  <w:r>
              <w:t>Oborově didaktické kompetence pro výuku dějepisu</w:t>
            </w:r>
          </w:p>
        </w:tc>
        <w:tc>
          <w:tcPr>
            <w:tcW w:w="5494" w:type="dxa"/>
            <w:gridSpan w:val="2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c>
          <w:tcPr>
            <w:tcW w:w="2127" w:type="dxa"/>
          </w:tcPr>
          <w:p w:rsidR="00627FC4" w:rsidRDefault="00627FC4" w:rsidP="00A567CA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627FC4" w:rsidRPr="005D1B70" w:rsidRDefault="00627FC4" w:rsidP="00A567CA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627FC4" w:rsidTr="00A567CA">
        <w:trPr>
          <w:trHeight w:val="1134"/>
        </w:trPr>
        <w:tc>
          <w:tcPr>
            <w:tcW w:w="2127" w:type="dxa"/>
            <w:vAlign w:val="center"/>
          </w:tcPr>
          <w:p w:rsidR="00627FC4" w:rsidRPr="003375EB" w:rsidRDefault="00627FC4" w:rsidP="00A567CA">
            <w:pPr>
              <w:pStyle w:val="Odstavecseseznamem"/>
              <w:ind w:left="0"/>
              <w:rPr>
                <w:b/>
              </w:rPr>
            </w:pPr>
            <w:r w:rsidRPr="003375EB">
              <w:rPr>
                <w:b/>
              </w:rPr>
              <w:t xml:space="preserve">VZTAH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</w:p>
        </w:tc>
      </w:tr>
      <w:tr w:rsidR="00627FC4" w:rsidTr="00A567CA">
        <w:trPr>
          <w:trHeight w:val="1134"/>
        </w:trPr>
        <w:tc>
          <w:tcPr>
            <w:tcW w:w="2127" w:type="dxa"/>
            <w:vAlign w:val="center"/>
          </w:tcPr>
          <w:p w:rsidR="00627FC4" w:rsidRPr="003375EB" w:rsidRDefault="00627FC4" w:rsidP="00A567CA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</w:p>
        </w:tc>
      </w:tr>
      <w:tr w:rsidR="00627FC4" w:rsidTr="00A567CA">
        <w:trPr>
          <w:trHeight w:val="1134"/>
        </w:trPr>
        <w:tc>
          <w:tcPr>
            <w:tcW w:w="2127" w:type="dxa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</w:p>
        </w:tc>
      </w:tr>
      <w:tr w:rsidR="00627FC4" w:rsidTr="00A567CA">
        <w:trPr>
          <w:trHeight w:val="1134"/>
        </w:trPr>
        <w:tc>
          <w:tcPr>
            <w:tcW w:w="2127" w:type="dxa"/>
            <w:vAlign w:val="center"/>
          </w:tcPr>
          <w:p w:rsidR="00627FC4" w:rsidRDefault="00627FC4" w:rsidP="00A567CA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627FC4" w:rsidRDefault="00627FC4" w:rsidP="00A567CA">
            <w:pPr>
              <w:pStyle w:val="Odstavecseseznamem"/>
              <w:ind w:left="0"/>
            </w:pPr>
          </w:p>
        </w:tc>
      </w:tr>
      <w:tr w:rsidR="00627FC4" w:rsidRPr="00621B1D" w:rsidTr="00A567CA">
        <w:tc>
          <w:tcPr>
            <w:tcW w:w="3166" w:type="dxa"/>
            <w:gridSpan w:val="2"/>
          </w:tcPr>
          <w:p w:rsidR="00627FC4" w:rsidRPr="00621B1D" w:rsidRDefault="00627FC4" w:rsidP="00A567CA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627FC4" w:rsidRPr="00621B1D" w:rsidRDefault="00627FC4" w:rsidP="00A567CA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627FC4" w:rsidRPr="00621B1D" w:rsidRDefault="00627FC4" w:rsidP="00A567CA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627FC4" w:rsidTr="00A567CA">
        <w:trPr>
          <w:trHeight w:val="567"/>
        </w:trPr>
        <w:tc>
          <w:tcPr>
            <w:tcW w:w="3166" w:type="dxa"/>
            <w:gridSpan w:val="2"/>
            <w:vAlign w:val="center"/>
          </w:tcPr>
          <w:p w:rsidR="00627FC4" w:rsidRPr="00966992" w:rsidRDefault="00627FC4" w:rsidP="00A567CA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627FC4" w:rsidRPr="00966992" w:rsidRDefault="00627FC4" w:rsidP="00A567CA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627FC4" w:rsidTr="00A567CA">
        <w:trPr>
          <w:trHeight w:val="567"/>
        </w:trPr>
        <w:tc>
          <w:tcPr>
            <w:tcW w:w="3166" w:type="dxa"/>
            <w:gridSpan w:val="2"/>
            <w:vAlign w:val="center"/>
          </w:tcPr>
          <w:p w:rsidR="00627FC4" w:rsidRPr="00966992" w:rsidRDefault="00627FC4" w:rsidP="00A567CA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627FC4" w:rsidRDefault="00627FC4" w:rsidP="00A567CA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627FC4" w:rsidRDefault="00627FC4" w:rsidP="00627FC4"/>
    <w:p w:rsidR="00627FC4" w:rsidRPr="00347EE7" w:rsidRDefault="00627FC4" w:rsidP="00627FC4">
      <w:pPr>
        <w:pStyle w:val="Odstavecseseznamem"/>
        <w:numPr>
          <w:ilvl w:val="0"/>
          <w:numId w:val="2"/>
        </w:numPr>
        <w:spacing w:after="0" w:line="240" w:lineRule="auto"/>
        <w:ind w:left="1077"/>
      </w:pPr>
      <w:r w:rsidRPr="00347EE7">
        <w:rPr>
          <w:b/>
          <w:sz w:val="24"/>
          <w:szCs w:val="24"/>
        </w:rPr>
        <w:t>VÝKAZ O DOCHÁZCE STUDENTA NA PRAXI (vyplňuje student, podpisem potvrdí cvičný učitel)</w:t>
      </w:r>
    </w:p>
    <w:p w:rsidR="00627FC4" w:rsidRPr="00BA3720" w:rsidRDefault="00627FC4" w:rsidP="00627FC4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84"/>
        <w:gridCol w:w="546"/>
        <w:gridCol w:w="549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  <w:gridCol w:w="537"/>
      </w:tblGrid>
      <w:tr w:rsidR="00627FC4" w:rsidTr="00A567CA">
        <w:trPr>
          <w:trHeight w:val="454"/>
        </w:trPr>
        <w:tc>
          <w:tcPr>
            <w:tcW w:w="767" w:type="pct"/>
            <w:vAlign w:val="center"/>
          </w:tcPr>
          <w:p w:rsidR="00627FC4" w:rsidRPr="005E37CA" w:rsidRDefault="00627FC4" w:rsidP="00A567CA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454"/>
        </w:trPr>
        <w:tc>
          <w:tcPr>
            <w:tcW w:w="767" w:type="pct"/>
            <w:vAlign w:val="center"/>
          </w:tcPr>
          <w:p w:rsidR="00627FC4" w:rsidRPr="005E37CA" w:rsidRDefault="00627FC4" w:rsidP="00A567CA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454"/>
        </w:trPr>
        <w:tc>
          <w:tcPr>
            <w:tcW w:w="767" w:type="pct"/>
            <w:vAlign w:val="center"/>
          </w:tcPr>
          <w:p w:rsidR="00627FC4" w:rsidRPr="005E37CA" w:rsidRDefault="00627FC4" w:rsidP="00A567CA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454"/>
        </w:trPr>
        <w:tc>
          <w:tcPr>
            <w:tcW w:w="767" w:type="pct"/>
            <w:vAlign w:val="center"/>
          </w:tcPr>
          <w:p w:rsidR="00627FC4" w:rsidRPr="005E37CA" w:rsidRDefault="00627FC4" w:rsidP="00A567CA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627FC4" w:rsidRDefault="00627FC4" w:rsidP="00A567CA">
            <w:pPr>
              <w:pStyle w:val="Odstavecseseznamem"/>
              <w:ind w:left="0"/>
              <w:jc w:val="center"/>
            </w:pPr>
          </w:p>
        </w:tc>
      </w:tr>
      <w:tr w:rsidR="00627FC4" w:rsidTr="00A567CA">
        <w:trPr>
          <w:trHeight w:val="567"/>
        </w:trPr>
        <w:tc>
          <w:tcPr>
            <w:tcW w:w="1677" w:type="pct"/>
            <w:gridSpan w:val="4"/>
            <w:vAlign w:val="center"/>
          </w:tcPr>
          <w:p w:rsidR="00627FC4" w:rsidRPr="00BA3720" w:rsidRDefault="00627FC4" w:rsidP="00A567CA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627FC4" w:rsidRPr="00BA3720" w:rsidRDefault="00627FC4" w:rsidP="00A567CA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3375EB" w:rsidRPr="00627FC4" w:rsidRDefault="003375EB" w:rsidP="00E8413E">
      <w:pPr>
        <w:pStyle w:val="Odstavecseseznamem"/>
        <w:spacing w:after="0"/>
        <w:ind w:left="0"/>
        <w:jc w:val="both"/>
        <w:rPr>
          <w:sz w:val="6"/>
        </w:rPr>
      </w:pPr>
    </w:p>
    <w:sectPr w:rsidR="003375EB" w:rsidRPr="00627FC4" w:rsidSect="00AD2CA1">
      <w:headerReference w:type="default" r:id="rId8"/>
      <w:headerReference w:type="first" r:id="rId9"/>
      <w:footerReference w:type="first" r:id="rId10"/>
      <w:pgSz w:w="11906" w:h="16838"/>
      <w:pgMar w:top="1418" w:right="1418" w:bottom="567" w:left="141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2E" w:rsidRDefault="0014482E">
      <w:pPr>
        <w:spacing w:after="0" w:line="240" w:lineRule="auto"/>
      </w:pPr>
      <w:r>
        <w:separator/>
      </w:r>
    </w:p>
  </w:endnote>
  <w:endnote w:type="continuationSeparator" w:id="0">
    <w:p w:rsidR="0014482E" w:rsidRDefault="0014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392011568"/>
      <w:docPartObj>
        <w:docPartGallery w:val="Page Numbers (Bottom of Page)"/>
        <w:docPartUnique/>
      </w:docPartObj>
    </w:sdtPr>
    <w:sdtEndPr/>
    <w:sdtContent>
      <w:p w:rsidR="00E81646" w:rsidRPr="00903353" w:rsidRDefault="00E81646" w:rsidP="00E81646">
        <w:pPr>
          <w:pStyle w:val="Default"/>
          <w:spacing w:line="360" w:lineRule="auto"/>
        </w:pPr>
        <w:r>
          <w:rPr>
            <w:noProof/>
          </w:rPr>
          <w:drawing>
            <wp:anchor distT="0" distB="0" distL="114300" distR="114300" simplePos="0" relativeHeight="251676160" behindDoc="1" locked="0" layoutInCell="1" allowOverlap="1" wp14:anchorId="3466115E" wp14:editId="4AB51160">
              <wp:simplePos x="0" y="0"/>
              <wp:positionH relativeFrom="column">
                <wp:posOffset>-899795</wp:posOffset>
              </wp:positionH>
              <wp:positionV relativeFrom="paragraph">
                <wp:posOffset>128905</wp:posOffset>
              </wp:positionV>
              <wp:extent cx="7567295" cy="509905"/>
              <wp:effectExtent l="0" t="0" r="0" b="0"/>
              <wp:wrapNone/>
              <wp:docPr id="75" name="obrázek 13" descr="TUL-word_Stránka_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UL-word_Stránka_0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2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21E1F"/>
            <w:sz w:val="12"/>
            <w:szCs w:val="16"/>
          </w:rPr>
          <w:t>T</w:t>
        </w:r>
        <w:r w:rsidRPr="00CC2079">
          <w:rPr>
            <w:b/>
            <w:bCs/>
            <w:color w:val="221E1F"/>
            <w:sz w:val="12"/>
            <w:szCs w:val="16"/>
          </w:rPr>
          <w:t xml:space="preserve">ECHNICKÁ UNIVERZITA V LIBERCI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 xml:space="preserve">Studentská 1402/2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>461 17 Liberec 1</w:t>
        </w:r>
        <w:r>
          <w:rPr>
            <w:sz w:val="12"/>
            <w:szCs w:val="16"/>
          </w:rPr>
          <w:t xml:space="preserve"> </w:t>
        </w:r>
      </w:p>
      <w:p w:rsidR="00E81646" w:rsidRDefault="00E81646" w:rsidP="00E81646">
        <w:pPr>
          <w:pStyle w:val="Default"/>
          <w:spacing w:line="360" w:lineRule="auto"/>
          <w:rPr>
            <w:color w:val="57585A"/>
            <w:sz w:val="12"/>
            <w:szCs w:val="16"/>
          </w:rPr>
        </w:pPr>
        <w:r w:rsidRPr="003C21E8">
          <w:rPr>
            <w:b/>
            <w:bCs/>
            <w:color w:val="006AB3"/>
            <w:sz w:val="12"/>
            <w:szCs w:val="16"/>
          </w:rPr>
          <w:t xml:space="preserve">Fakulta přírodovědně-humanitní a pedagogická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FA6DD2">
          <w:rPr>
            <w:color w:val="57585A"/>
            <w:sz w:val="12"/>
            <w:szCs w:val="16"/>
          </w:rPr>
          <w:t>Univerzitní náměstí 1410/1</w:t>
        </w:r>
        <w:r w:rsidRPr="00F013A9">
          <w:rPr>
            <w:sz w:val="12"/>
            <w:szCs w:val="16"/>
          </w:rPr>
          <w:t xml:space="preserve">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>
          <w:rPr>
            <w:color w:val="57585A"/>
            <w:sz w:val="12"/>
            <w:szCs w:val="16"/>
          </w:rPr>
          <w:t>461 17 Liberec 1</w:t>
        </w:r>
      </w:p>
      <w:p w:rsidR="00E81646" w:rsidRDefault="00E81646" w:rsidP="00E81646">
        <w:pPr>
          <w:pStyle w:val="Default"/>
          <w:spacing w:line="420" w:lineRule="auto"/>
        </w:pPr>
        <w:r>
          <w:rPr>
            <w:i/>
            <w:iCs/>
            <w:color w:val="57585A"/>
            <w:sz w:val="11"/>
            <w:szCs w:val="9"/>
          </w:rPr>
          <w:t>tel.: +420 485 352 910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>
          <w:rPr>
            <w:i/>
            <w:iCs/>
            <w:color w:val="006AB3"/>
            <w:sz w:val="11"/>
            <w:szCs w:val="9"/>
          </w:rPr>
          <w:t xml:space="preserve"> 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color w:val="57585A"/>
            <w:sz w:val="11"/>
            <w:szCs w:val="9"/>
          </w:rPr>
          <w:t>helena.pickovai</w:t>
        </w:r>
        <w:r w:rsidRPr="00CC2079">
          <w:rPr>
            <w:i/>
            <w:iCs/>
            <w:color w:val="57585A"/>
            <w:sz w:val="11"/>
            <w:szCs w:val="9"/>
          </w:rPr>
          <w:t xml:space="preserve">@tul.cz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sz w:val="11"/>
            <w:szCs w:val="9"/>
          </w:rPr>
          <w:t>cpp</w:t>
        </w:r>
        <w:r>
          <w:rPr>
            <w:i/>
            <w:iCs/>
            <w:color w:val="57585A"/>
            <w:sz w:val="11"/>
            <w:szCs w:val="9"/>
          </w:rPr>
          <w:t>.</w:t>
        </w:r>
        <w:proofErr w:type="gramStart"/>
        <w:r>
          <w:rPr>
            <w:i/>
            <w:iCs/>
            <w:color w:val="57585A"/>
            <w:sz w:val="11"/>
            <w:szCs w:val="9"/>
          </w:rPr>
          <w:t>fp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>.</w:t>
        </w:r>
        <w:proofErr w:type="gramStart"/>
        <w:r w:rsidRPr="00CC2079">
          <w:rPr>
            <w:i/>
            <w:iCs/>
            <w:color w:val="57585A"/>
            <w:sz w:val="11"/>
            <w:szCs w:val="9"/>
          </w:rPr>
          <w:t>tul</w:t>
        </w:r>
        <w:proofErr w:type="gramEnd"/>
        <w:r w:rsidRPr="00CC2079">
          <w:rPr>
            <w:i/>
            <w:iCs/>
            <w:color w:val="57585A"/>
            <w:sz w:val="11"/>
            <w:szCs w:val="9"/>
          </w:rPr>
          <w:t xml:space="preserve">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 xml:space="preserve">IČ: 467 47 885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CC2079">
          <w:rPr>
            <w:i/>
            <w:iCs/>
            <w:color w:val="7AC141"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>DIČ: CZ 467 47</w:t>
        </w:r>
        <w:r>
          <w:rPr>
            <w:i/>
            <w:iCs/>
            <w:color w:val="57585A"/>
            <w:sz w:val="11"/>
            <w:szCs w:val="9"/>
          </w:rPr>
          <w:t> 885</w:t>
        </w:r>
      </w:p>
      <w:p w:rsidR="00E81646" w:rsidRDefault="0014482E" w:rsidP="00E8164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2E" w:rsidRDefault="0014482E">
      <w:pPr>
        <w:spacing w:after="0" w:line="240" w:lineRule="auto"/>
      </w:pPr>
      <w:r>
        <w:separator/>
      </w:r>
    </w:p>
  </w:footnote>
  <w:footnote w:type="continuationSeparator" w:id="0">
    <w:p w:rsidR="0014482E" w:rsidRDefault="0014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3" w:rsidRDefault="00E81646" w:rsidP="00E81646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AF7C0A" w:rsidRDefault="00AF7C0A" w:rsidP="00AF7C0A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46" w:rsidRDefault="00E81646">
    <w:pPr>
      <w:pStyle w:val="Zhlav"/>
    </w:pPr>
    <w:r>
      <w:rPr>
        <w:noProof/>
      </w:rPr>
      <w:drawing>
        <wp:anchor distT="0" distB="0" distL="114300" distR="114300" simplePos="0" relativeHeight="251675136" behindDoc="1" locked="0" layoutInCell="1" allowOverlap="1" wp14:anchorId="036DBDAE" wp14:editId="2412655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567295" cy="1011555"/>
          <wp:effectExtent l="0" t="0" r="0" b="0"/>
          <wp:wrapNone/>
          <wp:docPr id="74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FD"/>
    <w:multiLevelType w:val="hybridMultilevel"/>
    <w:tmpl w:val="711A8820"/>
    <w:lvl w:ilvl="0" w:tplc="B64E3B8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0E4401"/>
    <w:multiLevelType w:val="hybridMultilevel"/>
    <w:tmpl w:val="820C92BA"/>
    <w:lvl w:ilvl="0" w:tplc="DC1A63F8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846"/>
    <w:multiLevelType w:val="multilevel"/>
    <w:tmpl w:val="C6C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0369E"/>
    <w:rsid w:val="0002370B"/>
    <w:rsid w:val="00055158"/>
    <w:rsid w:val="000622EA"/>
    <w:rsid w:val="00065EAA"/>
    <w:rsid w:val="00082F7F"/>
    <w:rsid w:val="0008699B"/>
    <w:rsid w:val="000971C1"/>
    <w:rsid w:val="000A599B"/>
    <w:rsid w:val="000A6D2B"/>
    <w:rsid w:val="000B7FB6"/>
    <w:rsid w:val="000F0BA6"/>
    <w:rsid w:val="00121360"/>
    <w:rsid w:val="00123BAD"/>
    <w:rsid w:val="00125E68"/>
    <w:rsid w:val="00141D1A"/>
    <w:rsid w:val="0014482E"/>
    <w:rsid w:val="001737BE"/>
    <w:rsid w:val="0018659F"/>
    <w:rsid w:val="00196DA7"/>
    <w:rsid w:val="00196F75"/>
    <w:rsid w:val="001D5886"/>
    <w:rsid w:val="002041AC"/>
    <w:rsid w:val="002745C9"/>
    <w:rsid w:val="002749AA"/>
    <w:rsid w:val="002B0576"/>
    <w:rsid w:val="002D45E4"/>
    <w:rsid w:val="002E40CB"/>
    <w:rsid w:val="002E4EC2"/>
    <w:rsid w:val="002F16C8"/>
    <w:rsid w:val="003375EB"/>
    <w:rsid w:val="00346617"/>
    <w:rsid w:val="00346F34"/>
    <w:rsid w:val="00347EE7"/>
    <w:rsid w:val="0038671C"/>
    <w:rsid w:val="003876BF"/>
    <w:rsid w:val="00391F29"/>
    <w:rsid w:val="003A6D1F"/>
    <w:rsid w:val="003A7B48"/>
    <w:rsid w:val="003E3A9D"/>
    <w:rsid w:val="00404F2F"/>
    <w:rsid w:val="00424EE6"/>
    <w:rsid w:val="00430388"/>
    <w:rsid w:val="00454458"/>
    <w:rsid w:val="00457074"/>
    <w:rsid w:val="00465FE3"/>
    <w:rsid w:val="00473902"/>
    <w:rsid w:val="00476EF1"/>
    <w:rsid w:val="00477025"/>
    <w:rsid w:val="004B2343"/>
    <w:rsid w:val="004C316E"/>
    <w:rsid w:val="004D79DE"/>
    <w:rsid w:val="004E248A"/>
    <w:rsid w:val="004E6FED"/>
    <w:rsid w:val="004F17C9"/>
    <w:rsid w:val="00506409"/>
    <w:rsid w:val="00534B26"/>
    <w:rsid w:val="00562F0C"/>
    <w:rsid w:val="005956F3"/>
    <w:rsid w:val="005D1B70"/>
    <w:rsid w:val="005D3279"/>
    <w:rsid w:val="005E07EB"/>
    <w:rsid w:val="005E37CA"/>
    <w:rsid w:val="00617EE3"/>
    <w:rsid w:val="00621B1D"/>
    <w:rsid w:val="0062515C"/>
    <w:rsid w:val="00627FC4"/>
    <w:rsid w:val="006347BA"/>
    <w:rsid w:val="0064208C"/>
    <w:rsid w:val="00650F4A"/>
    <w:rsid w:val="006726C3"/>
    <w:rsid w:val="00691C15"/>
    <w:rsid w:val="006B4358"/>
    <w:rsid w:val="006F152D"/>
    <w:rsid w:val="00737E35"/>
    <w:rsid w:val="00740BBB"/>
    <w:rsid w:val="00742E55"/>
    <w:rsid w:val="00776268"/>
    <w:rsid w:val="007843F3"/>
    <w:rsid w:val="007C6017"/>
    <w:rsid w:val="007E336A"/>
    <w:rsid w:val="00817419"/>
    <w:rsid w:val="00821D05"/>
    <w:rsid w:val="00827D3E"/>
    <w:rsid w:val="0084282C"/>
    <w:rsid w:val="00884E0D"/>
    <w:rsid w:val="008B7B44"/>
    <w:rsid w:val="00903353"/>
    <w:rsid w:val="009244DC"/>
    <w:rsid w:val="00941883"/>
    <w:rsid w:val="00962E93"/>
    <w:rsid w:val="00963455"/>
    <w:rsid w:val="00972D21"/>
    <w:rsid w:val="00995BD8"/>
    <w:rsid w:val="009E5445"/>
    <w:rsid w:val="009F3F73"/>
    <w:rsid w:val="00A00C54"/>
    <w:rsid w:val="00A2389A"/>
    <w:rsid w:val="00A51F1A"/>
    <w:rsid w:val="00A9374E"/>
    <w:rsid w:val="00AA38CD"/>
    <w:rsid w:val="00AA4374"/>
    <w:rsid w:val="00AA4E62"/>
    <w:rsid w:val="00AB30D4"/>
    <w:rsid w:val="00AD2CA1"/>
    <w:rsid w:val="00AD4570"/>
    <w:rsid w:val="00AD7A51"/>
    <w:rsid w:val="00AE4438"/>
    <w:rsid w:val="00AF7C0A"/>
    <w:rsid w:val="00B115F1"/>
    <w:rsid w:val="00B15498"/>
    <w:rsid w:val="00B60D01"/>
    <w:rsid w:val="00BA3720"/>
    <w:rsid w:val="00C368C3"/>
    <w:rsid w:val="00C71905"/>
    <w:rsid w:val="00C76B25"/>
    <w:rsid w:val="00C97B7E"/>
    <w:rsid w:val="00CA0E6B"/>
    <w:rsid w:val="00CA1605"/>
    <w:rsid w:val="00CA631E"/>
    <w:rsid w:val="00CC3530"/>
    <w:rsid w:val="00CF2925"/>
    <w:rsid w:val="00D1452F"/>
    <w:rsid w:val="00D360C9"/>
    <w:rsid w:val="00D457DC"/>
    <w:rsid w:val="00D72A50"/>
    <w:rsid w:val="00D7765B"/>
    <w:rsid w:val="00D91571"/>
    <w:rsid w:val="00DB668C"/>
    <w:rsid w:val="00DD4E57"/>
    <w:rsid w:val="00E43EC0"/>
    <w:rsid w:val="00E71492"/>
    <w:rsid w:val="00E81646"/>
    <w:rsid w:val="00E8413E"/>
    <w:rsid w:val="00E87265"/>
    <w:rsid w:val="00E9642C"/>
    <w:rsid w:val="00EA7901"/>
    <w:rsid w:val="00EF3C94"/>
    <w:rsid w:val="00F37DA4"/>
    <w:rsid w:val="00F54078"/>
    <w:rsid w:val="00F6609B"/>
    <w:rsid w:val="00F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0040-3314-48C1-A1BF-F9A6F2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35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A383-B63C-4C72-9349-FFAFE828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1511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Ilona Jelínková</cp:lastModifiedBy>
  <cp:revision>6</cp:revision>
  <cp:lastPrinted>2021-08-18T10:12:00Z</cp:lastPrinted>
  <dcterms:created xsi:type="dcterms:W3CDTF">2021-08-18T10:18:00Z</dcterms:created>
  <dcterms:modified xsi:type="dcterms:W3CDTF">2021-08-20T07:03:00Z</dcterms:modified>
</cp:coreProperties>
</file>